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08C0" w:rsidRPr="009749F8" w:rsidRDefault="00A408C0" w:rsidP="007C57DA">
      <w:pPr>
        <w:outlineLvl w:val="9"/>
        <w:rPr>
          <w:b w:val="0"/>
          <w:sz w:val="20"/>
          <w:szCs w:val="20"/>
        </w:rPr>
      </w:pPr>
      <w:r w:rsidRPr="009749F8">
        <w:rPr>
          <w:b w:val="0"/>
          <w:sz w:val="20"/>
          <w:szCs w:val="20"/>
        </w:rPr>
        <w:t>(Только для Программы платного лицензирования для независимых поставщиков программного обеспечения (ISV))</w:t>
      </w:r>
    </w:p>
    <w:tbl>
      <w:tblPr>
        <w:tblW w:w="9540" w:type="dxa"/>
        <w:tblInd w:w="115" w:type="dxa"/>
        <w:tblCellMar>
          <w:left w:w="115" w:type="dxa"/>
          <w:right w:w="115" w:type="dxa"/>
        </w:tblCellMar>
        <w:tblLook w:val="01E0" w:firstRow="1" w:lastRow="1" w:firstColumn="1" w:lastColumn="1" w:noHBand="0" w:noVBand="0"/>
      </w:tblPr>
      <w:tblGrid>
        <w:gridCol w:w="9540"/>
      </w:tblGrid>
      <w:tr w:rsidR="00A408C0" w:rsidRPr="009749F8" w:rsidTr="00DA363D">
        <w:tc>
          <w:tcPr>
            <w:tcW w:w="9540" w:type="dxa"/>
            <w:shd w:val="clear" w:color="auto" w:fill="252593"/>
            <w:vAlign w:val="center"/>
          </w:tcPr>
          <w:p w:rsidR="00A408C0" w:rsidRPr="009749F8" w:rsidRDefault="00A408C0" w:rsidP="000E28A1">
            <w:pPr>
              <w:rPr>
                <w:bCs/>
                <w:szCs w:val="24"/>
              </w:rPr>
            </w:pPr>
            <w:bookmarkStart w:id="0" w:name="_Toc116021976"/>
            <w:bookmarkStart w:id="1" w:name="_Toc116219504"/>
            <w:bookmarkStart w:id="2" w:name="Text33"/>
            <w:bookmarkEnd w:id="0"/>
            <w:bookmarkEnd w:id="1"/>
            <w:bookmarkEnd w:id="2"/>
            <w:r w:rsidRPr="009749F8">
              <w:t>Microsoft</w:t>
            </w:r>
            <w:r w:rsidRPr="009749F8">
              <w:rPr>
                <w:szCs w:val="24"/>
                <w:vertAlign w:val="superscript"/>
              </w:rPr>
              <w:sym w:font="Symbol" w:char="F0E2"/>
            </w:r>
            <w:r w:rsidRPr="009749F8">
              <w:t xml:space="preserve"> SQL Server</w:t>
            </w:r>
            <w:r w:rsidRPr="009749F8">
              <w:rPr>
                <w:szCs w:val="24"/>
                <w:vertAlign w:val="superscript"/>
              </w:rPr>
              <w:sym w:font="Symbol" w:char="F0E2"/>
            </w:r>
            <w:r w:rsidRPr="009749F8">
              <w:rPr>
                <w:vertAlign w:val="superscript"/>
              </w:rPr>
              <w:t xml:space="preserve"> </w:t>
            </w:r>
            <w:r w:rsidRPr="009749F8">
              <w:t xml:space="preserve">2014 Business Intelligence </w:t>
            </w:r>
            <w:r w:rsidR="000E28A1" w:rsidRPr="009749F8">
              <w:rPr>
                <w:b w:val="0"/>
                <w:bCs/>
                <w:u w:val="single"/>
              </w:rPr>
              <w:fldChar w:fldCharType="begin">
                <w:ffData>
                  <w:name w:val=""/>
                  <w:enabled/>
                  <w:calcOnExit w:val="0"/>
                  <w:textInput/>
                </w:ffData>
              </w:fldChar>
            </w:r>
            <w:r w:rsidR="000E28A1" w:rsidRPr="009749F8">
              <w:rPr>
                <w:b w:val="0"/>
                <w:bCs/>
                <w:u w:val="single"/>
              </w:rPr>
              <w:instrText xml:space="preserve"> FORMTEXT </w:instrText>
            </w:r>
            <w:r w:rsidR="000E28A1" w:rsidRPr="009749F8">
              <w:rPr>
                <w:b w:val="0"/>
                <w:bCs/>
                <w:u w:val="single"/>
              </w:rPr>
            </w:r>
            <w:r w:rsidR="000E28A1" w:rsidRPr="009749F8">
              <w:rPr>
                <w:b w:val="0"/>
                <w:bCs/>
                <w:u w:val="single"/>
              </w:rPr>
              <w:fldChar w:fldCharType="separate"/>
            </w:r>
            <w:bookmarkStart w:id="3" w:name="_GoBack"/>
            <w:r w:rsidR="000E28A1" w:rsidRPr="009749F8">
              <w:rPr>
                <w:b w:val="0"/>
                <w:bCs/>
                <w:noProof/>
                <w:u w:val="single"/>
              </w:rPr>
              <w:t> </w:t>
            </w:r>
            <w:r w:rsidR="000E28A1" w:rsidRPr="009749F8">
              <w:rPr>
                <w:b w:val="0"/>
                <w:bCs/>
                <w:noProof/>
                <w:u w:val="single"/>
              </w:rPr>
              <w:t> </w:t>
            </w:r>
            <w:r w:rsidR="000E28A1" w:rsidRPr="009749F8">
              <w:rPr>
                <w:b w:val="0"/>
                <w:bCs/>
                <w:noProof/>
                <w:u w:val="single"/>
              </w:rPr>
              <w:t> </w:t>
            </w:r>
            <w:r w:rsidR="000E28A1" w:rsidRPr="009749F8">
              <w:rPr>
                <w:b w:val="0"/>
                <w:bCs/>
                <w:noProof/>
                <w:u w:val="single"/>
              </w:rPr>
              <w:t> </w:t>
            </w:r>
            <w:r w:rsidR="000E28A1" w:rsidRPr="009749F8">
              <w:rPr>
                <w:b w:val="0"/>
                <w:bCs/>
                <w:noProof/>
                <w:u w:val="single"/>
              </w:rPr>
              <w:t> </w:t>
            </w:r>
            <w:bookmarkEnd w:id="3"/>
            <w:r w:rsidR="000E28A1" w:rsidRPr="009749F8">
              <w:rPr>
                <w:b w:val="0"/>
                <w:bCs/>
                <w:u w:val="single"/>
              </w:rPr>
              <w:fldChar w:fldCharType="end"/>
            </w:r>
            <w:r w:rsidR="006E3E2C" w:rsidRPr="009749F8">
              <w:rPr>
                <w:rStyle w:val="FootnoteReference"/>
                <w:b w:val="0"/>
              </w:rPr>
              <w:footnoteReference w:id="1"/>
            </w:r>
            <w:r w:rsidRPr="009749F8">
              <w:t xml:space="preserve"> </w:t>
            </w:r>
            <w:r w:rsidR="004C6567" w:rsidRPr="009749F8">
              <w:br/>
            </w:r>
            <w:r w:rsidRPr="009749F8">
              <w:t>(среда выполнения)</w:t>
            </w:r>
            <w:r w:rsidRPr="009749F8">
              <w:rPr>
                <w:bCs/>
                <w:szCs w:val="24"/>
              </w:rPr>
              <w:t xml:space="preserve"> </w:t>
            </w:r>
          </w:p>
        </w:tc>
      </w:tr>
      <w:tr w:rsidR="00A408C0" w:rsidRPr="009749F8" w:rsidTr="00DA363D">
        <w:tc>
          <w:tcPr>
            <w:tcW w:w="9540" w:type="dxa"/>
          </w:tcPr>
          <w:p w:rsidR="00A408C0" w:rsidRPr="009749F8" w:rsidRDefault="00A408C0" w:rsidP="003C719B"/>
          <w:p w:rsidR="00A408C0" w:rsidRPr="009749F8" w:rsidRDefault="00A408C0" w:rsidP="000E28A1">
            <w:pPr>
              <w:pStyle w:val="LicenseNumber"/>
              <w:spacing w:before="120" w:after="120"/>
              <w:outlineLvl w:val="9"/>
              <w:rPr>
                <w:b/>
                <w:sz w:val="24"/>
                <w:szCs w:val="24"/>
              </w:rPr>
            </w:pPr>
            <w:r w:rsidRPr="009749F8">
              <w:rPr>
                <w:b/>
                <w:sz w:val="24"/>
                <w:szCs w:val="24"/>
              </w:rPr>
              <w:t xml:space="preserve">Лицензии на сервер: </w:t>
            </w:r>
            <w:r w:rsidR="000E28A1" w:rsidRPr="009749F8">
              <w:rPr>
                <w:sz w:val="24"/>
                <w:szCs w:val="24"/>
                <w:u w:val="single"/>
              </w:rPr>
              <w:fldChar w:fldCharType="begin">
                <w:ffData>
                  <w:name w:val=""/>
                  <w:enabled/>
                  <w:calcOnExit w:val="0"/>
                  <w:textInput/>
                </w:ffData>
              </w:fldChar>
            </w:r>
            <w:r w:rsidR="000E28A1" w:rsidRPr="009749F8">
              <w:rPr>
                <w:sz w:val="24"/>
                <w:szCs w:val="24"/>
                <w:u w:val="single"/>
              </w:rPr>
              <w:instrText xml:space="preserve"> FORMTEXT </w:instrText>
            </w:r>
            <w:r w:rsidR="000E28A1" w:rsidRPr="009749F8">
              <w:rPr>
                <w:sz w:val="24"/>
                <w:szCs w:val="24"/>
                <w:u w:val="single"/>
              </w:rPr>
            </w:r>
            <w:r w:rsidR="000E28A1" w:rsidRPr="009749F8">
              <w:rPr>
                <w:sz w:val="24"/>
                <w:szCs w:val="24"/>
                <w:u w:val="single"/>
              </w:rPr>
              <w:fldChar w:fldCharType="separate"/>
            </w:r>
            <w:r w:rsidR="000E28A1" w:rsidRPr="009749F8">
              <w:rPr>
                <w:noProof/>
                <w:sz w:val="24"/>
                <w:szCs w:val="24"/>
                <w:u w:val="single"/>
              </w:rPr>
              <w:t> </w:t>
            </w:r>
            <w:r w:rsidR="000E28A1" w:rsidRPr="009749F8">
              <w:rPr>
                <w:noProof/>
                <w:sz w:val="24"/>
                <w:szCs w:val="24"/>
                <w:u w:val="single"/>
              </w:rPr>
              <w:t> </w:t>
            </w:r>
            <w:r w:rsidR="000E28A1" w:rsidRPr="009749F8">
              <w:rPr>
                <w:noProof/>
                <w:sz w:val="24"/>
                <w:szCs w:val="24"/>
                <w:u w:val="single"/>
              </w:rPr>
              <w:t> </w:t>
            </w:r>
            <w:r w:rsidR="000E28A1" w:rsidRPr="009749F8">
              <w:rPr>
                <w:noProof/>
                <w:sz w:val="24"/>
                <w:szCs w:val="24"/>
                <w:u w:val="single"/>
              </w:rPr>
              <w:t> </w:t>
            </w:r>
            <w:r w:rsidR="000E28A1" w:rsidRPr="009749F8">
              <w:rPr>
                <w:noProof/>
                <w:sz w:val="24"/>
                <w:szCs w:val="24"/>
                <w:u w:val="single"/>
              </w:rPr>
              <w:t> </w:t>
            </w:r>
            <w:r w:rsidR="000E28A1" w:rsidRPr="009749F8">
              <w:rPr>
                <w:sz w:val="24"/>
                <w:szCs w:val="24"/>
                <w:u w:val="single"/>
              </w:rPr>
              <w:fldChar w:fldCharType="end"/>
            </w:r>
            <w:r w:rsidR="006E3E2C" w:rsidRPr="009749F8">
              <w:rPr>
                <w:sz w:val="24"/>
                <w:szCs w:val="24"/>
                <w:vertAlign w:val="superscript"/>
              </w:rPr>
              <w:footnoteReference w:id="2"/>
            </w:r>
          </w:p>
          <w:p w:rsidR="00A408C0" w:rsidRPr="009749F8" w:rsidRDefault="00A408C0" w:rsidP="000E28A1">
            <w:pPr>
              <w:pStyle w:val="LicenseNumber"/>
              <w:spacing w:before="120" w:after="120"/>
              <w:outlineLvl w:val="9"/>
              <w:rPr>
                <w:b/>
                <w:sz w:val="24"/>
                <w:szCs w:val="24"/>
              </w:rPr>
            </w:pPr>
            <w:r w:rsidRPr="009749F8">
              <w:rPr>
                <w:b/>
                <w:sz w:val="24"/>
                <w:szCs w:val="24"/>
              </w:rPr>
              <w:t xml:space="preserve">Пользовательские лицензии CAL: </w:t>
            </w:r>
            <w:r w:rsidR="000E28A1" w:rsidRPr="009749F8">
              <w:rPr>
                <w:sz w:val="24"/>
                <w:szCs w:val="24"/>
                <w:u w:val="single"/>
              </w:rPr>
              <w:fldChar w:fldCharType="begin">
                <w:ffData>
                  <w:name w:val=""/>
                  <w:enabled/>
                  <w:calcOnExit w:val="0"/>
                  <w:textInput/>
                </w:ffData>
              </w:fldChar>
            </w:r>
            <w:r w:rsidR="000E28A1" w:rsidRPr="009749F8">
              <w:rPr>
                <w:sz w:val="24"/>
                <w:szCs w:val="24"/>
                <w:u w:val="single"/>
              </w:rPr>
              <w:instrText xml:space="preserve"> FORMTEXT </w:instrText>
            </w:r>
            <w:r w:rsidR="000E28A1" w:rsidRPr="009749F8">
              <w:rPr>
                <w:sz w:val="24"/>
                <w:szCs w:val="24"/>
                <w:u w:val="single"/>
              </w:rPr>
            </w:r>
            <w:r w:rsidR="000E28A1" w:rsidRPr="009749F8">
              <w:rPr>
                <w:sz w:val="24"/>
                <w:szCs w:val="24"/>
                <w:u w:val="single"/>
              </w:rPr>
              <w:fldChar w:fldCharType="separate"/>
            </w:r>
            <w:r w:rsidR="000E28A1" w:rsidRPr="009749F8">
              <w:rPr>
                <w:noProof/>
                <w:sz w:val="24"/>
                <w:szCs w:val="24"/>
                <w:u w:val="single"/>
              </w:rPr>
              <w:t> </w:t>
            </w:r>
            <w:r w:rsidR="000E28A1" w:rsidRPr="009749F8">
              <w:rPr>
                <w:noProof/>
                <w:sz w:val="24"/>
                <w:szCs w:val="24"/>
                <w:u w:val="single"/>
              </w:rPr>
              <w:t> </w:t>
            </w:r>
            <w:r w:rsidR="000E28A1" w:rsidRPr="009749F8">
              <w:rPr>
                <w:noProof/>
                <w:sz w:val="24"/>
                <w:szCs w:val="24"/>
                <w:u w:val="single"/>
              </w:rPr>
              <w:t> </w:t>
            </w:r>
            <w:r w:rsidR="000E28A1" w:rsidRPr="009749F8">
              <w:rPr>
                <w:noProof/>
                <w:sz w:val="24"/>
                <w:szCs w:val="24"/>
                <w:u w:val="single"/>
              </w:rPr>
              <w:t> </w:t>
            </w:r>
            <w:r w:rsidR="000E28A1" w:rsidRPr="009749F8">
              <w:rPr>
                <w:noProof/>
                <w:sz w:val="24"/>
                <w:szCs w:val="24"/>
                <w:u w:val="single"/>
              </w:rPr>
              <w:t> </w:t>
            </w:r>
            <w:r w:rsidR="000E28A1" w:rsidRPr="009749F8">
              <w:rPr>
                <w:sz w:val="24"/>
                <w:szCs w:val="24"/>
                <w:u w:val="single"/>
              </w:rPr>
              <w:fldChar w:fldCharType="end"/>
            </w:r>
            <w:r w:rsidR="006E3E2C" w:rsidRPr="009749F8">
              <w:rPr>
                <w:sz w:val="24"/>
                <w:szCs w:val="24"/>
                <w:vertAlign w:val="superscript"/>
              </w:rPr>
              <w:footnoteReference w:id="3"/>
            </w:r>
          </w:p>
          <w:p w:rsidR="00A408C0" w:rsidRPr="009749F8" w:rsidRDefault="00A408C0" w:rsidP="000E28A1">
            <w:pPr>
              <w:pStyle w:val="LicenseNumber"/>
              <w:spacing w:before="120" w:after="120"/>
              <w:outlineLvl w:val="9"/>
              <w:rPr>
                <w:b/>
                <w:sz w:val="24"/>
                <w:szCs w:val="24"/>
              </w:rPr>
            </w:pPr>
            <w:r w:rsidRPr="009749F8">
              <w:rPr>
                <w:b/>
                <w:sz w:val="24"/>
                <w:szCs w:val="24"/>
              </w:rPr>
              <w:t xml:space="preserve">Лицензии CAL «на устройство»: </w:t>
            </w:r>
            <w:r w:rsidR="000E28A1" w:rsidRPr="009749F8">
              <w:rPr>
                <w:sz w:val="24"/>
                <w:szCs w:val="24"/>
                <w:u w:val="single"/>
              </w:rPr>
              <w:fldChar w:fldCharType="begin">
                <w:ffData>
                  <w:name w:val=""/>
                  <w:enabled/>
                  <w:calcOnExit w:val="0"/>
                  <w:textInput/>
                </w:ffData>
              </w:fldChar>
            </w:r>
            <w:r w:rsidR="000E28A1" w:rsidRPr="009749F8">
              <w:rPr>
                <w:sz w:val="24"/>
                <w:szCs w:val="24"/>
                <w:u w:val="single"/>
              </w:rPr>
              <w:instrText xml:space="preserve"> FORMTEXT </w:instrText>
            </w:r>
            <w:r w:rsidR="000E28A1" w:rsidRPr="009749F8">
              <w:rPr>
                <w:sz w:val="24"/>
                <w:szCs w:val="24"/>
                <w:u w:val="single"/>
              </w:rPr>
            </w:r>
            <w:r w:rsidR="000E28A1" w:rsidRPr="009749F8">
              <w:rPr>
                <w:sz w:val="24"/>
                <w:szCs w:val="24"/>
                <w:u w:val="single"/>
              </w:rPr>
              <w:fldChar w:fldCharType="separate"/>
            </w:r>
            <w:r w:rsidR="000E28A1" w:rsidRPr="009749F8">
              <w:rPr>
                <w:noProof/>
                <w:sz w:val="24"/>
                <w:szCs w:val="24"/>
                <w:u w:val="single"/>
              </w:rPr>
              <w:t> </w:t>
            </w:r>
            <w:r w:rsidR="000E28A1" w:rsidRPr="009749F8">
              <w:rPr>
                <w:noProof/>
                <w:sz w:val="24"/>
                <w:szCs w:val="24"/>
                <w:u w:val="single"/>
              </w:rPr>
              <w:t> </w:t>
            </w:r>
            <w:r w:rsidR="000E28A1" w:rsidRPr="009749F8">
              <w:rPr>
                <w:noProof/>
                <w:sz w:val="24"/>
                <w:szCs w:val="24"/>
                <w:u w:val="single"/>
              </w:rPr>
              <w:t> </w:t>
            </w:r>
            <w:r w:rsidR="000E28A1" w:rsidRPr="009749F8">
              <w:rPr>
                <w:noProof/>
                <w:sz w:val="24"/>
                <w:szCs w:val="24"/>
                <w:u w:val="single"/>
              </w:rPr>
              <w:t> </w:t>
            </w:r>
            <w:r w:rsidR="000E28A1" w:rsidRPr="009749F8">
              <w:rPr>
                <w:noProof/>
                <w:sz w:val="24"/>
                <w:szCs w:val="24"/>
                <w:u w:val="single"/>
              </w:rPr>
              <w:t> </w:t>
            </w:r>
            <w:r w:rsidR="000E28A1" w:rsidRPr="009749F8">
              <w:rPr>
                <w:sz w:val="24"/>
                <w:szCs w:val="24"/>
                <w:u w:val="single"/>
              </w:rPr>
              <w:fldChar w:fldCharType="end"/>
            </w:r>
            <w:r w:rsidR="006E3E2C" w:rsidRPr="009749F8">
              <w:rPr>
                <w:sz w:val="24"/>
                <w:szCs w:val="24"/>
                <w:vertAlign w:val="superscript"/>
              </w:rPr>
              <w:footnoteReference w:id="4"/>
            </w:r>
          </w:p>
          <w:p w:rsidR="00A408C0" w:rsidRPr="009749F8" w:rsidRDefault="00A408C0" w:rsidP="003C719B"/>
        </w:tc>
      </w:tr>
      <w:tr w:rsidR="00A408C0" w:rsidRPr="009749F8" w:rsidTr="00DA363D">
        <w:tc>
          <w:tcPr>
            <w:tcW w:w="9540" w:type="dxa"/>
            <w:shd w:val="clear" w:color="auto" w:fill="000080"/>
            <w:vAlign w:val="center"/>
          </w:tcPr>
          <w:p w:rsidR="00A408C0" w:rsidRPr="009749F8" w:rsidRDefault="00A408C0" w:rsidP="000E1C1A">
            <w:pPr>
              <w:pStyle w:val="Heading2"/>
              <w:rPr>
                <w:b/>
                <w:sz w:val="19"/>
              </w:rPr>
            </w:pPr>
            <w:r w:rsidRPr="009749F8">
              <w:rPr>
                <w:b/>
                <w:sz w:val="19"/>
              </w:rPr>
              <w:t>ЛИЦЕНЗИОННОЕ СОГЛАШЕНИЕ С КОНЕЧНЫМ ПОЛЬЗОВАТЕЛЕМ</w:t>
            </w:r>
          </w:p>
        </w:tc>
      </w:tr>
    </w:tbl>
    <w:p w:rsidR="00A408C0" w:rsidRPr="009749F8" w:rsidRDefault="00A408C0" w:rsidP="007C57DA">
      <w:pPr>
        <w:widowControl w:val="0"/>
        <w:outlineLvl w:val="9"/>
        <w:rPr>
          <w:rFonts w:eastAsia="SimSun"/>
          <w:b w:val="0"/>
          <w:sz w:val="20"/>
          <w:szCs w:val="20"/>
        </w:rPr>
      </w:pPr>
      <w:r w:rsidRPr="009749F8">
        <w:rPr>
          <w:rFonts w:eastAsia="SimSun"/>
          <w:b w:val="0"/>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A408C0" w:rsidRPr="009749F8" w:rsidRDefault="00A408C0" w:rsidP="007C57DA">
      <w:pPr>
        <w:pStyle w:val="Bullet2"/>
        <w:widowControl w:val="0"/>
        <w:numPr>
          <w:ilvl w:val="0"/>
          <w:numId w:val="14"/>
        </w:numPr>
        <w:ind w:left="357" w:hanging="357"/>
        <w:outlineLvl w:val="9"/>
        <w:rPr>
          <w:rFonts w:eastAsia="SimSun"/>
          <w:b w:val="0"/>
          <w:sz w:val="20"/>
          <w:szCs w:val="20"/>
        </w:rPr>
      </w:pPr>
      <w:r w:rsidRPr="009749F8">
        <w:rPr>
          <w:rFonts w:eastAsia="SimSun"/>
          <w:b w:val="0"/>
          <w:sz w:val="20"/>
          <w:szCs w:val="20"/>
        </w:rPr>
        <w:t>обновления,</w:t>
      </w:r>
    </w:p>
    <w:p w:rsidR="00A408C0" w:rsidRPr="009749F8" w:rsidRDefault="00A408C0" w:rsidP="007C57DA">
      <w:pPr>
        <w:pStyle w:val="Bullet2"/>
        <w:widowControl w:val="0"/>
        <w:numPr>
          <w:ilvl w:val="0"/>
          <w:numId w:val="14"/>
        </w:numPr>
        <w:tabs>
          <w:tab w:val="num" w:pos="360"/>
        </w:tabs>
        <w:ind w:left="357" w:hanging="357"/>
        <w:outlineLvl w:val="9"/>
        <w:rPr>
          <w:rFonts w:eastAsia="SimSun"/>
          <w:b w:val="0"/>
          <w:sz w:val="20"/>
          <w:szCs w:val="20"/>
        </w:rPr>
      </w:pPr>
      <w:r w:rsidRPr="009749F8">
        <w:rPr>
          <w:rFonts w:eastAsia="SimSun"/>
          <w:b w:val="0"/>
          <w:sz w:val="20"/>
          <w:szCs w:val="20"/>
        </w:rPr>
        <w:t>дополнительные компоненты, и</w:t>
      </w:r>
    </w:p>
    <w:p w:rsidR="00A408C0" w:rsidRPr="009749F8" w:rsidRDefault="00A408C0" w:rsidP="007C57DA">
      <w:pPr>
        <w:pStyle w:val="Bullet2"/>
        <w:widowControl w:val="0"/>
        <w:numPr>
          <w:ilvl w:val="0"/>
          <w:numId w:val="14"/>
        </w:numPr>
        <w:tabs>
          <w:tab w:val="num" w:pos="360"/>
        </w:tabs>
        <w:ind w:left="357" w:hanging="357"/>
        <w:outlineLvl w:val="9"/>
        <w:rPr>
          <w:rFonts w:eastAsia="SimSun"/>
          <w:b w:val="0"/>
          <w:sz w:val="20"/>
          <w:szCs w:val="20"/>
        </w:rPr>
      </w:pPr>
      <w:r w:rsidRPr="009749F8">
        <w:rPr>
          <w:rFonts w:eastAsia="SimSun"/>
          <w:b w:val="0"/>
          <w:sz w:val="20"/>
          <w:szCs w:val="20"/>
        </w:rPr>
        <w:t>службы Интернета</w:t>
      </w:r>
    </w:p>
    <w:p w:rsidR="00A408C0" w:rsidRPr="009749F8" w:rsidRDefault="00A408C0" w:rsidP="005D6EC3">
      <w:pPr>
        <w:widowControl w:val="0"/>
        <w:outlineLvl w:val="9"/>
        <w:rPr>
          <w:rFonts w:eastAsia="SimSun"/>
          <w:b w:val="0"/>
          <w:sz w:val="20"/>
          <w:szCs w:val="20"/>
        </w:rPr>
      </w:pPr>
      <w:r w:rsidRPr="009749F8">
        <w:rPr>
          <w:rFonts w:eastAsia="SimSun"/>
          <w:b w:val="0"/>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rsidR="00A408C0" w:rsidRPr="009749F8" w:rsidRDefault="00A408C0" w:rsidP="00006EF0">
      <w:pPr>
        <w:pStyle w:val="Preamble"/>
        <w:widowControl w:val="0"/>
        <w:outlineLvl w:val="9"/>
        <w:rPr>
          <w:rFonts w:eastAsia="SimSun"/>
          <w:b/>
          <w:sz w:val="20"/>
          <w:szCs w:val="20"/>
        </w:rPr>
      </w:pPr>
      <w:r w:rsidRPr="009749F8">
        <w:rPr>
          <w:rFonts w:eastAsia="SimSun"/>
          <w:b/>
          <w:sz w:val="20"/>
          <w:szCs w:val="20"/>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A408C0" w:rsidRPr="009749F8" w:rsidRDefault="00A408C0" w:rsidP="00256338">
      <w:pPr>
        <w:pStyle w:val="Preamble"/>
        <w:outlineLvl w:val="9"/>
        <w:rPr>
          <w:rFonts w:eastAsia="SimSun"/>
          <w:b/>
          <w:bCs w:val="0"/>
          <w:sz w:val="20"/>
          <w:szCs w:val="20"/>
        </w:rPr>
      </w:pPr>
      <w:r w:rsidRPr="009749F8">
        <w:rPr>
          <w:rFonts w:eastAsia="SimSun"/>
          <w:b/>
          <w:bCs w:val="0"/>
          <w:sz w:val="20"/>
          <w:szCs w:val="20"/>
        </w:rPr>
        <w:lastRenderedPageBreak/>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A408C0" w:rsidRPr="009749F8" w:rsidTr="000E1C1A">
        <w:trPr>
          <w:trHeight w:hRule="exact" w:val="108"/>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A408C0" w:rsidRPr="009749F8" w:rsidRDefault="00A408C0" w:rsidP="003C719B"/>
          <w:p w:rsidR="00A408C0" w:rsidRPr="009749F8" w:rsidRDefault="009A6B33" w:rsidP="003C719B">
            <w:pPr>
              <w:pStyle w:val="Heading1"/>
              <w:rPr>
                <w:rStyle w:val="LogoportDoNotTranslate"/>
                <w:rFonts w:ascii="Tahoma" w:hAnsi="Tahoma"/>
                <w:b/>
                <w:color w:val="FFFFFF"/>
              </w:rPr>
            </w:pPr>
            <w:r w:rsidRPr="009749F8">
              <w:rPr>
                <w:rStyle w:val="LogoportDoNotTranslate"/>
                <w:rFonts w:ascii="Tahoma" w:hAnsi="Tahoma"/>
                <w:b/>
              </w:rPr>
              <w:fldChar w:fldCharType="begin"/>
            </w:r>
            <w:r w:rsidR="00A408C0" w:rsidRPr="009749F8">
              <w:rPr>
                <w:rStyle w:val="LogoportDoNotTranslate"/>
                <w:rFonts w:ascii="Tahoma" w:hAnsi="Tahoma"/>
                <w:b/>
              </w:rPr>
              <w:instrText>tc "Microsoft( Application Center 2000" \f C \l 1</w:instrText>
            </w:r>
            <w:r w:rsidRPr="009749F8">
              <w:rPr>
                <w:rStyle w:val="LogoportDoNotTranslate"/>
                <w:rFonts w:ascii="Tahoma" w:hAnsi="Tahoma"/>
                <w:b/>
              </w:rPr>
              <w:fldChar w:fldCharType="end"/>
            </w:r>
            <w:r w:rsidR="00DA363D" w:rsidRPr="009749F8">
              <w:rPr>
                <w:rStyle w:val="LogoportDoNotTranslate"/>
                <w:rFonts w:ascii="Tahoma" w:hAnsi="Tahoma"/>
                <w:b/>
                <w:color w:val="FFFFFF"/>
              </w:rPr>
              <w:t xml:space="preserve"> </w:t>
            </w:r>
          </w:p>
        </w:tc>
      </w:tr>
    </w:tbl>
    <w:p w:rsidR="00A408C0" w:rsidRPr="009749F8" w:rsidRDefault="00A408C0" w:rsidP="003C719B">
      <w:pPr>
        <w:pStyle w:val="Preamble"/>
        <w:rPr>
          <w:rFonts w:eastAsia="SimSun"/>
          <w:sz w:val="20"/>
          <w:szCs w:val="20"/>
        </w:rPr>
      </w:pPr>
      <w:r w:rsidRPr="009749F8">
        <w:rPr>
          <w:rFonts w:eastAsia="SimSun"/>
          <w:b/>
          <w:color w:val="000000"/>
          <w:sz w:val="20"/>
          <w:szCs w:val="20"/>
        </w:rPr>
        <w:t>ПРИМЕЧАНИЕ. АВТОМАТИЧЕСКОЕ ОБНОВЛЕНИЕ ПРЕДЫДУЩИХ ВЕРСИЙ SQL SERVER.</w:t>
      </w:r>
      <w:r w:rsidRPr="009749F8">
        <w:t xml:space="preserve"> </w:t>
      </w:r>
      <w:r w:rsidRPr="009749F8">
        <w:rPr>
          <w:rFonts w:eastAsia="SimSun"/>
          <w:sz w:val="20"/>
          <w:szCs w:val="20"/>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2014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 Отключить эту функцию нельзя. Удаление этих файлов может привести к ошибкам в программном обеспечении, а восстановление исходных файлов может быть невозможным. Устанавливая данное программное обеспечение на сервер или на устройство, на котором запущены эти выпуски, вы соглашаетесь с</w:t>
      </w:r>
      <w:r w:rsidR="00BC5C89" w:rsidRPr="009749F8">
        <w:rPr>
          <w:rFonts w:eastAsia="SimSun"/>
          <w:sz w:val="20"/>
          <w:szCs w:val="20"/>
        </w:rPr>
        <w:t> </w:t>
      </w:r>
      <w:r w:rsidRPr="009749F8">
        <w:rPr>
          <w:rFonts w:eastAsia="SimSun"/>
          <w:sz w:val="20"/>
          <w:szCs w:val="20"/>
        </w:rPr>
        <w:t>таким обновлением всех выпусков и копий SQL Server (включая их компоненты), использующихся на этом сервере или устройстве.</w:t>
      </w:r>
    </w:p>
    <w:p w:rsidR="00A408C0" w:rsidRPr="009749F8" w:rsidRDefault="00A408C0" w:rsidP="00256338">
      <w:pPr>
        <w:pStyle w:val="PreambleBorderAbove"/>
        <w:jc w:val="center"/>
        <w:rPr>
          <w:b/>
          <w:sz w:val="20"/>
          <w:szCs w:val="20"/>
        </w:rPr>
      </w:pPr>
      <w:r w:rsidRPr="009749F8">
        <w:rPr>
          <w:b/>
          <w:sz w:val="20"/>
          <w:szCs w:val="20"/>
        </w:rPr>
        <w:t>***</w:t>
      </w:r>
    </w:p>
    <w:p w:rsidR="00A408C0" w:rsidRPr="009749F8" w:rsidRDefault="00A408C0" w:rsidP="0098217B">
      <w:pPr>
        <w:pStyle w:val="PreambleBorderAbove"/>
        <w:widowControl w:val="0"/>
        <w:outlineLvl w:val="9"/>
        <w:rPr>
          <w:rFonts w:eastAsia="SimSun"/>
          <w:b/>
          <w:sz w:val="20"/>
          <w:szCs w:val="20"/>
        </w:rPr>
      </w:pPr>
      <w:r w:rsidRPr="009749F8">
        <w:rPr>
          <w:rFonts w:eastAsia="SimSun"/>
          <w:b/>
          <w:sz w:val="20"/>
          <w:szCs w:val="20"/>
        </w:rPr>
        <w:t>ЕСЛИ ВЫ СОГЛАСНЫ С ЭТИМИ УСЛОВИЯМИ ЛИЦЕНЗИИ, ТО ПО КАЖДОЙ ПРИОБРЕТЕННОЙ ЛИЦЕНЗИИ</w:t>
      </w:r>
      <w:r w:rsidR="00C674D3" w:rsidRPr="009749F8">
        <w:rPr>
          <w:rFonts w:eastAsia="SimSun"/>
          <w:b/>
          <w:sz w:val="20"/>
          <w:szCs w:val="20"/>
        </w:rPr>
        <w:t xml:space="preserve"> НА ПРОГРАММНОЕ ОБЕСПЕЧЕНИЕ ВАМ </w:t>
      </w:r>
      <w:r w:rsidRPr="009749F8">
        <w:rPr>
          <w:rFonts w:eastAsia="SimSun"/>
          <w:b/>
          <w:sz w:val="20"/>
          <w:szCs w:val="20"/>
        </w:rPr>
        <w:t>ПРЕДОСТАВЛЯЮТСЯ ОПИСАННЫЕ НИЖЕ ПРАВА.</w:t>
      </w:r>
    </w:p>
    <w:p w:rsidR="00A408C0" w:rsidRPr="009749F8" w:rsidRDefault="00A408C0" w:rsidP="007A6334">
      <w:pPr>
        <w:pStyle w:val="Heading1"/>
        <w:widowControl w:val="0"/>
        <w:numPr>
          <w:ilvl w:val="0"/>
          <w:numId w:val="15"/>
        </w:numPr>
        <w:tabs>
          <w:tab w:val="num" w:pos="360"/>
        </w:tabs>
        <w:ind w:left="360"/>
        <w:rPr>
          <w:rFonts w:eastAsia="SimSun"/>
          <w:b/>
          <w:sz w:val="20"/>
          <w:szCs w:val="20"/>
        </w:rPr>
      </w:pPr>
      <w:r w:rsidRPr="009749F8">
        <w:rPr>
          <w:rFonts w:eastAsia="SimSun"/>
          <w:b/>
          <w:sz w:val="20"/>
          <w:szCs w:val="20"/>
        </w:rPr>
        <w:t>ОБЗОР.</w:t>
      </w:r>
    </w:p>
    <w:p w:rsidR="00A408C0" w:rsidRPr="009749F8" w:rsidRDefault="00A408C0" w:rsidP="00CA37BF">
      <w:pPr>
        <w:pStyle w:val="Heading2"/>
        <w:numPr>
          <w:ilvl w:val="0"/>
          <w:numId w:val="16"/>
        </w:numPr>
        <w:rPr>
          <w:rFonts w:eastAsia="SimSun"/>
          <w:bCs w:val="0"/>
          <w:sz w:val="20"/>
          <w:szCs w:val="20"/>
        </w:rPr>
      </w:pPr>
      <w:r w:rsidRPr="009749F8">
        <w:rPr>
          <w:rFonts w:eastAsia="SimSun"/>
          <w:b/>
          <w:sz w:val="20"/>
          <w:szCs w:val="20"/>
        </w:rPr>
        <w:t>Программное обеспечение.</w:t>
      </w:r>
      <w:r w:rsidRPr="009749F8">
        <w:t xml:space="preserve"> </w:t>
      </w:r>
      <w:r w:rsidRPr="009749F8">
        <w:rPr>
          <w:rFonts w:eastAsia="SimSun"/>
          <w:bCs w:val="0"/>
          <w:sz w:val="20"/>
          <w:szCs w:val="20"/>
        </w:rPr>
        <w:t>Программное обеспечение включает:</w:t>
      </w:r>
    </w:p>
    <w:p w:rsidR="00A408C0" w:rsidRPr="009749F8" w:rsidRDefault="00A408C0" w:rsidP="003C719B">
      <w:pPr>
        <w:pStyle w:val="Bullet3"/>
        <w:rPr>
          <w:rFonts w:eastAsia="SimSun" w:cs="Tahoma"/>
          <w:b w:val="0"/>
          <w:sz w:val="20"/>
          <w:lang w:eastAsia="en-US"/>
        </w:rPr>
      </w:pPr>
      <w:r w:rsidRPr="009749F8">
        <w:rPr>
          <w:rFonts w:eastAsia="SimSun" w:cs="Tahoma"/>
          <w:b w:val="0"/>
          <w:sz w:val="20"/>
          <w:lang w:eastAsia="en-US"/>
        </w:rPr>
        <w:t>серверное программное обеспечение и</w:t>
      </w:r>
    </w:p>
    <w:p w:rsidR="00A408C0" w:rsidRPr="009749F8" w:rsidRDefault="00A408C0" w:rsidP="003C719B">
      <w:pPr>
        <w:pStyle w:val="Bullet3"/>
        <w:rPr>
          <w:rFonts w:eastAsia="SimSun" w:cs="Tahoma"/>
          <w:b w:val="0"/>
          <w:sz w:val="20"/>
          <w:lang w:eastAsia="en-US"/>
        </w:rPr>
      </w:pPr>
      <w:r w:rsidRPr="009749F8">
        <w:rPr>
          <w:rFonts w:eastAsia="SimSun" w:cs="Tahoma"/>
          <w:b w:val="0"/>
          <w:sz w:val="20"/>
          <w:lang w:eastAsia="en-US"/>
        </w:rPr>
        <w:t>дополнительное программное обеспечение, которое может использоваться только с</w:t>
      </w:r>
      <w:r w:rsidR="008E52FD" w:rsidRPr="009749F8">
        <w:rPr>
          <w:rFonts w:eastAsia="SimSun" w:cs="Tahoma"/>
          <w:b w:val="0"/>
          <w:sz w:val="20"/>
          <w:lang w:eastAsia="en-US"/>
        </w:rPr>
        <w:t> </w:t>
      </w:r>
      <w:r w:rsidRPr="009749F8">
        <w:rPr>
          <w:rFonts w:eastAsia="SimSun" w:cs="Tahoma"/>
          <w:b w:val="0"/>
          <w:sz w:val="20"/>
          <w:lang w:eastAsia="en-US"/>
        </w:rPr>
        <w:t>серверным программным обеспечением непосредственно или через другое дополнительное программное обеспечение.</w:t>
      </w:r>
    </w:p>
    <w:p w:rsidR="00A408C0" w:rsidRPr="009749F8" w:rsidRDefault="00A408C0" w:rsidP="00DD57C1">
      <w:pPr>
        <w:pStyle w:val="Heading2"/>
        <w:numPr>
          <w:ilvl w:val="0"/>
          <w:numId w:val="16"/>
        </w:numPr>
        <w:rPr>
          <w:rFonts w:eastAsia="SimSun"/>
          <w:bCs w:val="0"/>
          <w:sz w:val="20"/>
          <w:szCs w:val="20"/>
        </w:rPr>
      </w:pPr>
      <w:r w:rsidRPr="009749F8">
        <w:rPr>
          <w:rFonts w:eastAsia="SimSun"/>
          <w:b/>
          <w:sz w:val="20"/>
          <w:szCs w:val="20"/>
        </w:rPr>
        <w:t>Модель лицензирования.</w:t>
      </w:r>
      <w:r w:rsidRPr="009749F8">
        <w:t xml:space="preserve"> </w:t>
      </w:r>
      <w:r w:rsidRPr="009749F8">
        <w:rPr>
          <w:rFonts w:eastAsia="SimSun"/>
          <w:bCs w:val="0"/>
          <w:sz w:val="20"/>
          <w:szCs w:val="20"/>
        </w:rPr>
        <w:t>В условиях лицензии на программное обеспечение учитывается:</w:t>
      </w:r>
    </w:p>
    <w:p w:rsidR="00A408C0" w:rsidRPr="009749F8" w:rsidRDefault="00A408C0" w:rsidP="003C719B">
      <w:pPr>
        <w:pStyle w:val="Bullet3"/>
        <w:rPr>
          <w:rFonts w:eastAsia="SimSun" w:cs="Tahoma"/>
          <w:b w:val="0"/>
          <w:sz w:val="20"/>
          <w:lang w:eastAsia="en-US"/>
        </w:rPr>
      </w:pPr>
      <w:r w:rsidRPr="009749F8">
        <w:rPr>
          <w:rFonts w:eastAsia="SimSun" w:cs="Tahoma"/>
          <w:b w:val="0"/>
          <w:sz w:val="20"/>
          <w:lang w:eastAsia="en-US"/>
        </w:rPr>
        <w:t>количество операционных сред для используемого серверного программного обеспечения и</w:t>
      </w:r>
    </w:p>
    <w:p w:rsidR="00A408C0" w:rsidRPr="009749F8" w:rsidRDefault="00A408C0" w:rsidP="003C719B">
      <w:pPr>
        <w:pStyle w:val="Bullet3"/>
        <w:rPr>
          <w:rFonts w:eastAsia="SimSun" w:cs="Tahoma"/>
          <w:b w:val="0"/>
          <w:sz w:val="20"/>
          <w:lang w:eastAsia="en-US"/>
        </w:rPr>
      </w:pPr>
      <w:r w:rsidRPr="009749F8">
        <w:rPr>
          <w:rFonts w:eastAsia="SimSun" w:cs="Tahoma"/>
          <w:b w:val="0"/>
          <w:sz w:val="20"/>
          <w:lang w:eastAsia="en-US"/>
        </w:rPr>
        <w:t>количество устройств и пользователей, обращающихся к экземплярам серверного программного обеспечения.</w:t>
      </w:r>
    </w:p>
    <w:p w:rsidR="00A408C0" w:rsidRPr="009749F8" w:rsidRDefault="00A408C0" w:rsidP="00DD57C1">
      <w:pPr>
        <w:pStyle w:val="Heading2"/>
        <w:numPr>
          <w:ilvl w:val="0"/>
          <w:numId w:val="16"/>
        </w:numPr>
        <w:rPr>
          <w:rFonts w:eastAsia="SimSun"/>
          <w:b/>
          <w:sz w:val="20"/>
          <w:szCs w:val="20"/>
        </w:rPr>
      </w:pPr>
      <w:r w:rsidRPr="009749F8">
        <w:rPr>
          <w:rFonts w:eastAsia="SimSun"/>
          <w:b/>
          <w:sz w:val="20"/>
          <w:szCs w:val="20"/>
        </w:rPr>
        <w:t>Терминология лицензии.</w:t>
      </w:r>
    </w:p>
    <w:p w:rsidR="00A408C0" w:rsidRPr="009749F8" w:rsidRDefault="00A408C0" w:rsidP="003C719B">
      <w:pPr>
        <w:pStyle w:val="Bullet3"/>
      </w:pPr>
      <w:r w:rsidRPr="009749F8">
        <w:rPr>
          <w:rFonts w:eastAsia="SimSun" w:cs="Tahoma"/>
          <w:bCs/>
          <w:sz w:val="20"/>
          <w:lang w:eastAsia="en-US"/>
        </w:rPr>
        <w:t>Экземпляр.</w:t>
      </w:r>
      <w:r w:rsidRPr="009749F8">
        <w:rPr>
          <w:b w:val="0"/>
          <w:bCs/>
        </w:rPr>
        <w:t xml:space="preserve"> </w:t>
      </w:r>
      <w:r w:rsidRPr="009749F8">
        <w:rPr>
          <w:rFonts w:eastAsia="SimSun" w:cs="Tahoma"/>
          <w:b w:val="0"/>
          <w:sz w:val="20"/>
          <w:lang w:eastAsia="en-US"/>
        </w:rPr>
        <w:t>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A408C0" w:rsidRPr="009749F8" w:rsidRDefault="00A408C0" w:rsidP="003C719B">
      <w:pPr>
        <w:pStyle w:val="Bullet3"/>
        <w:rPr>
          <w:rFonts w:eastAsia="SimSun" w:cs="Tahoma"/>
          <w:b w:val="0"/>
          <w:sz w:val="20"/>
          <w:lang w:eastAsia="en-US"/>
        </w:rPr>
      </w:pPr>
      <w:r w:rsidRPr="009749F8">
        <w:rPr>
          <w:rFonts w:eastAsia="SimSun" w:cs="Tahoma"/>
          <w:bCs/>
          <w:sz w:val="20"/>
          <w:lang w:eastAsia="en-US"/>
        </w:rPr>
        <w:t>Запуск экземпляра.</w:t>
      </w:r>
      <w:r w:rsidRPr="009749F8">
        <w:t xml:space="preserve"> </w:t>
      </w:r>
      <w:r w:rsidRPr="009749F8">
        <w:rPr>
          <w:rFonts w:eastAsia="SimSun" w:cs="Tahoma"/>
          <w:b w:val="0"/>
          <w:sz w:val="20"/>
          <w:lang w:eastAsia="en-US"/>
        </w:rPr>
        <w:t>Чтобы «запустить экземпляр» программного обеспечения, нужно</w:t>
      </w:r>
      <w:r w:rsidR="00896756" w:rsidRPr="009749F8">
        <w:rPr>
          <w:rFonts w:eastAsia="SimSun" w:cs="Tahoma"/>
          <w:b w:val="0"/>
          <w:sz w:val="20"/>
          <w:lang w:eastAsia="en-US"/>
        </w:rPr>
        <w:t> </w:t>
      </w:r>
      <w:r w:rsidRPr="009749F8">
        <w:rPr>
          <w:rFonts w:eastAsia="SimSun" w:cs="Tahoma"/>
          <w:b w:val="0"/>
          <w:sz w:val="20"/>
          <w:lang w:eastAsia="en-US"/>
        </w:rPr>
        <w:t>загрузить его в память и выполнить одну или несколько из его инструкций. Если</w:t>
      </w:r>
      <w:r w:rsidR="00896756" w:rsidRPr="009749F8">
        <w:rPr>
          <w:rFonts w:eastAsia="SimSun" w:cs="Tahoma"/>
          <w:b w:val="0"/>
          <w:sz w:val="20"/>
          <w:lang w:eastAsia="en-US"/>
        </w:rPr>
        <w:t> </w:t>
      </w:r>
      <w:r w:rsidRPr="009749F8">
        <w:rPr>
          <w:rFonts w:eastAsia="SimSun" w:cs="Tahoma"/>
          <w:b w:val="0"/>
          <w:sz w:val="20"/>
          <w:lang w:eastAsia="en-US"/>
        </w:rPr>
        <w:t>экземпляр запущен, он считается работающим, пока не будет удален из памяти (независимо от того, продолжается ли выполнение инструкций).</w:t>
      </w:r>
    </w:p>
    <w:p w:rsidR="00A408C0" w:rsidRPr="009749F8" w:rsidRDefault="00A408C0" w:rsidP="003C719B">
      <w:pPr>
        <w:pStyle w:val="Bullet3"/>
        <w:rPr>
          <w:rFonts w:eastAsia="SimSun" w:cs="Tahoma"/>
          <w:b w:val="0"/>
          <w:sz w:val="20"/>
          <w:lang w:eastAsia="en-US"/>
        </w:rPr>
      </w:pPr>
      <w:r w:rsidRPr="009749F8">
        <w:rPr>
          <w:rFonts w:eastAsia="SimSun" w:cs="Tahoma"/>
          <w:bCs/>
          <w:sz w:val="20"/>
          <w:lang w:eastAsia="en-US"/>
        </w:rPr>
        <w:t>Среда операционной системы.</w:t>
      </w:r>
      <w:r w:rsidRPr="009749F8">
        <w:t xml:space="preserve"> </w:t>
      </w:r>
      <w:r w:rsidRPr="009749F8">
        <w:rPr>
          <w:rFonts w:eastAsia="SimSun" w:cs="Tahoma"/>
          <w:b w:val="0"/>
          <w:sz w:val="20"/>
          <w:lang w:eastAsia="en-US"/>
        </w:rPr>
        <w:t xml:space="preserve">«Операционная среда» — это </w:t>
      </w:r>
    </w:p>
    <w:p w:rsidR="00A408C0" w:rsidRPr="009749F8" w:rsidRDefault="00A408C0" w:rsidP="00D729C2">
      <w:pPr>
        <w:pStyle w:val="Bullet4"/>
        <w:numPr>
          <w:ilvl w:val="0"/>
          <w:numId w:val="7"/>
        </w:numPr>
        <w:ind w:left="1434" w:hanging="357"/>
        <w:rPr>
          <w:rFonts w:eastAsia="SimSun"/>
          <w:b w:val="0"/>
          <w:sz w:val="20"/>
          <w:szCs w:val="20"/>
        </w:rPr>
      </w:pPr>
      <w:r w:rsidRPr="009749F8">
        <w:rPr>
          <w:rFonts w:eastAsia="SimSun"/>
          <w:b w:val="0"/>
          <w:sz w:val="20"/>
          <w:szCs w:val="20"/>
        </w:rPr>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 </w:t>
      </w:r>
    </w:p>
    <w:p w:rsidR="00A408C0" w:rsidRPr="009749F8" w:rsidRDefault="00A408C0" w:rsidP="003C719B">
      <w:pPr>
        <w:pStyle w:val="Bullet4"/>
        <w:numPr>
          <w:ilvl w:val="0"/>
          <w:numId w:val="7"/>
        </w:numPr>
        <w:rPr>
          <w:rFonts w:eastAsia="SimSun"/>
          <w:b w:val="0"/>
          <w:sz w:val="20"/>
          <w:szCs w:val="20"/>
        </w:rPr>
      </w:pPr>
      <w:r w:rsidRPr="009749F8">
        <w:rPr>
          <w:rFonts w:eastAsia="SimSun"/>
          <w:b w:val="0"/>
          <w:sz w:val="20"/>
          <w:szCs w:val="20"/>
        </w:rPr>
        <w:lastRenderedPageBreak/>
        <w:t>экземпляры приложений (если они есть), настроенные для работы с</w:t>
      </w:r>
      <w:r w:rsidR="009E035B" w:rsidRPr="009749F8">
        <w:rPr>
          <w:rFonts w:eastAsia="SimSun"/>
          <w:b w:val="0"/>
          <w:sz w:val="20"/>
          <w:szCs w:val="20"/>
        </w:rPr>
        <w:t> </w:t>
      </w:r>
      <w:r w:rsidRPr="009749F8">
        <w:rPr>
          <w:rFonts w:eastAsia="SimSun"/>
          <w:b w:val="0"/>
          <w:sz w:val="20"/>
          <w:szCs w:val="20"/>
        </w:rPr>
        <w:t>вышеуказанным экземпляром операционной системы или его частью.</w:t>
      </w:r>
    </w:p>
    <w:p w:rsidR="00A408C0" w:rsidRPr="009749F8" w:rsidRDefault="00A408C0" w:rsidP="003C719B">
      <w:pPr>
        <w:pStyle w:val="Body3"/>
      </w:pPr>
      <w:r w:rsidRPr="009749F8">
        <w:rPr>
          <w:rFonts w:eastAsia="SimSun"/>
          <w:szCs w:val="20"/>
        </w:rPr>
        <w:tab/>
      </w:r>
      <w:r w:rsidRPr="009749F8">
        <w:rPr>
          <w:rFonts w:eastAsia="SimSun"/>
          <w:b w:val="0"/>
          <w:sz w:val="20"/>
          <w:szCs w:val="20"/>
        </w:rPr>
        <w:t>Физическое устройство может включать следующее:</w:t>
      </w:r>
    </w:p>
    <w:p w:rsidR="00A408C0" w:rsidRPr="009749F8" w:rsidRDefault="00A408C0" w:rsidP="003C719B">
      <w:pPr>
        <w:pStyle w:val="Body3"/>
        <w:numPr>
          <w:ilvl w:val="0"/>
          <w:numId w:val="8"/>
        </w:numPr>
        <w:rPr>
          <w:rFonts w:eastAsia="SimSun"/>
          <w:b w:val="0"/>
          <w:sz w:val="20"/>
          <w:szCs w:val="20"/>
        </w:rPr>
      </w:pPr>
      <w:r w:rsidRPr="009749F8">
        <w:rPr>
          <w:rFonts w:eastAsia="SimSun"/>
          <w:b w:val="0"/>
          <w:sz w:val="20"/>
          <w:szCs w:val="20"/>
        </w:rPr>
        <w:t>одну физическую операционную среду;</w:t>
      </w:r>
    </w:p>
    <w:p w:rsidR="00A408C0" w:rsidRPr="009749F8" w:rsidRDefault="00A408C0" w:rsidP="003C719B">
      <w:pPr>
        <w:pStyle w:val="Body3"/>
        <w:numPr>
          <w:ilvl w:val="0"/>
          <w:numId w:val="8"/>
        </w:numPr>
      </w:pPr>
      <w:r w:rsidRPr="009749F8">
        <w:rPr>
          <w:rFonts w:eastAsia="SimSun"/>
          <w:b w:val="0"/>
          <w:sz w:val="20"/>
          <w:szCs w:val="20"/>
        </w:rPr>
        <w:t>одну или несколько виртуальных операционных сред.</w:t>
      </w:r>
    </w:p>
    <w:p w:rsidR="00A408C0" w:rsidRPr="009749F8" w:rsidRDefault="00A408C0" w:rsidP="00D729C2">
      <w:pPr>
        <w:pStyle w:val="Bullet4"/>
        <w:numPr>
          <w:ilvl w:val="0"/>
          <w:numId w:val="0"/>
        </w:numPr>
        <w:ind w:left="1434"/>
        <w:rPr>
          <w:rFonts w:eastAsia="SimSun"/>
          <w:b w:val="0"/>
          <w:sz w:val="20"/>
          <w:szCs w:val="20"/>
        </w:rPr>
      </w:pPr>
      <w:r w:rsidRPr="009749F8">
        <w:rPr>
          <w:rFonts w:eastAsia="SimSun"/>
          <w:b w:val="0"/>
          <w:sz w:val="20"/>
          <w:szCs w:val="20"/>
        </w:rPr>
        <w:t xml:space="preserve">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w:t>
      </w:r>
    </w:p>
    <w:p w:rsidR="00A408C0" w:rsidRPr="009749F8" w:rsidRDefault="00A408C0" w:rsidP="009A37B7">
      <w:pPr>
        <w:pStyle w:val="Bullet4"/>
        <w:numPr>
          <w:ilvl w:val="0"/>
          <w:numId w:val="0"/>
        </w:numPr>
        <w:ind w:left="1434"/>
        <w:rPr>
          <w:rFonts w:eastAsia="SimSun"/>
          <w:b w:val="0"/>
          <w:sz w:val="20"/>
        </w:rPr>
      </w:pPr>
      <w:r w:rsidRPr="009749F8">
        <w:rPr>
          <w:rFonts w:eastAsia="SimSun"/>
          <w:b w:val="0"/>
          <w:sz w:val="20"/>
        </w:rPr>
        <w:t xml:space="preserve">Виртуальная операционная среда предназначена для работы на виртуальных (эмулируемых) устройствах. </w:t>
      </w:r>
    </w:p>
    <w:p w:rsidR="00A408C0" w:rsidRPr="009749F8" w:rsidRDefault="00A408C0" w:rsidP="003C719B">
      <w:pPr>
        <w:pStyle w:val="Bullet3"/>
        <w:rPr>
          <w:b w:val="0"/>
          <w:sz w:val="20"/>
        </w:rPr>
      </w:pPr>
      <w:r w:rsidRPr="009749F8">
        <w:rPr>
          <w:sz w:val="20"/>
        </w:rPr>
        <w:t>Сервер.</w:t>
      </w:r>
      <w:r w:rsidRPr="009749F8">
        <w:rPr>
          <w:b w:val="0"/>
          <w:sz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A408C0" w:rsidRPr="009749F8" w:rsidRDefault="00A408C0" w:rsidP="003C719B">
      <w:pPr>
        <w:pStyle w:val="Bullet3"/>
        <w:rPr>
          <w:b w:val="0"/>
          <w:sz w:val="20"/>
        </w:rPr>
      </w:pPr>
      <w:r w:rsidRPr="009749F8">
        <w:rPr>
          <w:sz w:val="20"/>
        </w:rPr>
        <w:t>Назначение лицензии.</w:t>
      </w:r>
      <w:r w:rsidRPr="009749F8">
        <w:rPr>
          <w:b w:val="0"/>
          <w:sz w:val="20"/>
        </w:rPr>
        <w:t xml:space="preserve"> «Назначить лицензию» означает предоставить эту лицензию одному серверу, устройству или пользователю.</w:t>
      </w:r>
    </w:p>
    <w:p w:rsidR="00A408C0" w:rsidRPr="009749F8" w:rsidRDefault="00A408C0" w:rsidP="00F63A9B">
      <w:pPr>
        <w:pStyle w:val="Heading1"/>
        <w:widowControl w:val="0"/>
        <w:numPr>
          <w:ilvl w:val="0"/>
          <w:numId w:val="15"/>
        </w:numPr>
        <w:tabs>
          <w:tab w:val="num" w:pos="360"/>
        </w:tabs>
        <w:ind w:left="360"/>
        <w:rPr>
          <w:rFonts w:eastAsia="SimSun"/>
          <w:b/>
          <w:sz w:val="20"/>
          <w:szCs w:val="20"/>
        </w:rPr>
      </w:pPr>
      <w:r w:rsidRPr="009749F8">
        <w:rPr>
          <w:rFonts w:eastAsia="SimSun"/>
          <w:b/>
          <w:sz w:val="20"/>
          <w:szCs w:val="20"/>
        </w:rPr>
        <w:t>ПРАВА НА ИСПОЛЬЗОВАНИЕ.</w:t>
      </w:r>
    </w:p>
    <w:p w:rsidR="00A408C0" w:rsidRPr="009749F8" w:rsidRDefault="00A408C0" w:rsidP="00554988">
      <w:pPr>
        <w:pStyle w:val="Heading2"/>
        <w:numPr>
          <w:ilvl w:val="0"/>
          <w:numId w:val="22"/>
        </w:numPr>
        <w:tabs>
          <w:tab w:val="clear" w:pos="1437"/>
        </w:tabs>
        <w:ind w:left="720" w:hanging="363"/>
        <w:rPr>
          <w:rFonts w:eastAsia="SimSun"/>
          <w:b/>
          <w:sz w:val="20"/>
          <w:szCs w:val="20"/>
        </w:rPr>
      </w:pPr>
      <w:r w:rsidRPr="009749F8">
        <w:rPr>
          <w:rFonts w:eastAsia="SimSun"/>
          <w:b/>
          <w:sz w:val="20"/>
          <w:szCs w:val="20"/>
        </w:rPr>
        <w:t>Назначение лицензии серверу.</w:t>
      </w:r>
    </w:p>
    <w:p w:rsidR="00A408C0" w:rsidRPr="009749F8" w:rsidRDefault="00A408C0" w:rsidP="00554988">
      <w:pPr>
        <w:pStyle w:val="Heading3"/>
        <w:numPr>
          <w:ilvl w:val="0"/>
          <w:numId w:val="23"/>
        </w:numPr>
        <w:tabs>
          <w:tab w:val="clear" w:pos="1077"/>
        </w:tabs>
        <w:ind w:left="1077" w:hanging="357"/>
        <w:rPr>
          <w:b w:val="0"/>
          <w:sz w:val="20"/>
          <w:szCs w:val="20"/>
        </w:rPr>
      </w:pPr>
      <w:r w:rsidRPr="009749F8">
        <w:rPr>
          <w:rFonts w:eastAsia="SimSun"/>
          <w:sz w:val="20"/>
          <w:szCs w:val="20"/>
        </w:rPr>
        <w:t>Первоначальное назначение лицензии.</w:t>
      </w:r>
      <w:r w:rsidRPr="009749F8">
        <w:t xml:space="preserve"> </w:t>
      </w:r>
      <w:r w:rsidRPr="009749F8">
        <w:rPr>
          <w:b w:val="0"/>
          <w:sz w:val="20"/>
          <w:szCs w:val="20"/>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Сервер, которому назначается лицензия, считается «лицензированным сервером» для этой лицензии. Вы</w:t>
      </w:r>
      <w:r w:rsidR="00A47FE2" w:rsidRPr="009749F8">
        <w:rPr>
          <w:b w:val="0"/>
          <w:sz w:val="20"/>
          <w:szCs w:val="20"/>
        </w:rPr>
        <w:t> </w:t>
      </w:r>
      <w:r w:rsidRPr="009749F8">
        <w:rPr>
          <w:b w:val="0"/>
          <w:sz w:val="20"/>
          <w:szCs w:val="20"/>
        </w:rPr>
        <w:t>не имеете права назначать лицензию нескольким серверам. Каждый аппаратный раздел или стоечный модуль считается отдельным сервером.</w:t>
      </w:r>
    </w:p>
    <w:p w:rsidR="00A408C0" w:rsidRPr="009749F8" w:rsidRDefault="00A408C0" w:rsidP="00554988">
      <w:pPr>
        <w:pStyle w:val="Heading3"/>
        <w:numPr>
          <w:ilvl w:val="0"/>
          <w:numId w:val="23"/>
        </w:numPr>
        <w:tabs>
          <w:tab w:val="clear" w:pos="1077"/>
        </w:tabs>
        <w:ind w:left="1077" w:hanging="357"/>
        <w:rPr>
          <w:b w:val="0"/>
          <w:sz w:val="20"/>
          <w:szCs w:val="20"/>
        </w:rPr>
      </w:pPr>
      <w:r w:rsidRPr="009749F8">
        <w:rPr>
          <w:rFonts w:eastAsia="SimSun"/>
          <w:sz w:val="20"/>
          <w:szCs w:val="20"/>
        </w:rPr>
        <w:t>Передача лицензий.</w:t>
      </w:r>
      <w:r w:rsidRPr="009749F8">
        <w:t xml:space="preserve"> </w:t>
      </w:r>
      <w:r w:rsidRPr="009749F8">
        <w:rPr>
          <w:b w:val="0"/>
          <w:sz w:val="20"/>
          <w:szCs w:val="20"/>
        </w:rPr>
        <w:t>Лицензию на программное обеспечение можно передать другому серверу, но не ранее чем через 90 дней после последнего назначения. Вы</w:t>
      </w:r>
      <w:r w:rsidR="00434BD9" w:rsidRPr="009749F8">
        <w:rPr>
          <w:b w:val="0"/>
          <w:sz w:val="20"/>
          <w:szCs w:val="20"/>
        </w:rPr>
        <w:t> </w:t>
      </w:r>
      <w:r w:rsidRPr="009749F8">
        <w:rPr>
          <w:b w:val="0"/>
          <w:sz w:val="20"/>
          <w:szCs w:val="20"/>
        </w:rPr>
        <w:t>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rsidR="00A408C0" w:rsidRPr="009749F8" w:rsidRDefault="00A408C0" w:rsidP="00554988">
      <w:pPr>
        <w:pStyle w:val="Heading2"/>
        <w:numPr>
          <w:ilvl w:val="0"/>
          <w:numId w:val="22"/>
        </w:numPr>
        <w:tabs>
          <w:tab w:val="clear" w:pos="1437"/>
        </w:tabs>
        <w:ind w:left="720" w:hanging="363"/>
      </w:pPr>
      <w:r w:rsidRPr="009749F8">
        <w:rPr>
          <w:rFonts w:eastAsia="SimSun"/>
          <w:b/>
          <w:sz w:val="20"/>
          <w:szCs w:val="20"/>
        </w:rPr>
        <w:t>Запуск экземпляров серверного программного обеспечения.</w:t>
      </w:r>
      <w:r w:rsidRPr="009749F8">
        <w:t xml:space="preserve"> </w:t>
      </w:r>
      <w:r w:rsidRPr="009749F8">
        <w:rPr>
          <w:rFonts w:eastAsia="SimSun"/>
          <w:sz w:val="20"/>
          <w:szCs w:val="20"/>
        </w:rPr>
        <w:t>Каждая лицензия, назначенная лицензированному серверу, дает вам право запустить на лицензированном сервере любое количество экземпляров серверного программного обеспечения в одной физической или виртуальной операционной среде.</w:t>
      </w:r>
    </w:p>
    <w:p w:rsidR="00A408C0" w:rsidRPr="009749F8" w:rsidRDefault="00A408C0" w:rsidP="00554988">
      <w:pPr>
        <w:pStyle w:val="Heading2"/>
        <w:numPr>
          <w:ilvl w:val="0"/>
          <w:numId w:val="22"/>
        </w:numPr>
        <w:tabs>
          <w:tab w:val="clear" w:pos="1437"/>
        </w:tabs>
        <w:ind w:left="720" w:hanging="363"/>
        <w:rPr>
          <w:rFonts w:eastAsia="SimSun"/>
          <w:bCs w:val="0"/>
          <w:sz w:val="20"/>
          <w:szCs w:val="20"/>
        </w:rPr>
      </w:pPr>
      <w:r w:rsidRPr="009749F8">
        <w:rPr>
          <w:rFonts w:eastAsia="SimSun"/>
          <w:b/>
          <w:sz w:val="20"/>
          <w:szCs w:val="20"/>
        </w:rPr>
        <w:t>Запуск экземпляров дополнительного программного обеспечения.</w:t>
      </w:r>
      <w:r w:rsidRPr="009749F8">
        <w:t xml:space="preserve"> </w:t>
      </w:r>
      <w:r w:rsidRPr="009749F8">
        <w:rPr>
          <w:rFonts w:eastAsia="SimSun"/>
          <w:bCs w:val="0"/>
          <w:sz w:val="20"/>
          <w:szCs w:val="20"/>
        </w:rPr>
        <w:t>Вы можете</w:t>
      </w:r>
      <w:r w:rsidR="00FC27A1" w:rsidRPr="009749F8">
        <w:rPr>
          <w:rFonts w:eastAsia="SimSun"/>
          <w:bCs w:val="0"/>
          <w:sz w:val="20"/>
          <w:szCs w:val="20"/>
        </w:rPr>
        <w:t> </w:t>
      </w:r>
      <w:r w:rsidRPr="009749F8">
        <w:rPr>
          <w:rFonts w:eastAsia="SimSun"/>
          <w:bCs w:val="0"/>
          <w:sz w:val="20"/>
          <w:szCs w:val="20"/>
        </w:rPr>
        <w:t>запускать или другим образом использовать любое количество экземпляров дополнительного программного обеспечения, перечисленного ниже, в физических или виртуальных операционных средах на любом количестве устройств, если данное дополнительное программное обеспечение используется только вместе с интегрированным комплексным приложением или набором приложений («Единое решение»), поставляемым Лицензиаром или от его имени.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A408C0" w:rsidRPr="009749F8" w:rsidRDefault="00A408C0" w:rsidP="003C719B">
      <w:pPr>
        <w:pStyle w:val="Bullet3"/>
        <w:rPr>
          <w:rFonts w:eastAsia="SimSun" w:cs="Tahoma"/>
          <w:b w:val="0"/>
          <w:sz w:val="20"/>
          <w:lang w:eastAsia="en-US"/>
        </w:rPr>
      </w:pPr>
      <w:r w:rsidRPr="009749F8">
        <w:rPr>
          <w:rFonts w:eastAsia="SimSun" w:cs="Tahoma"/>
          <w:b w:val="0"/>
          <w:sz w:val="20"/>
          <w:lang w:eastAsia="en-US"/>
        </w:rPr>
        <w:t>Компоненты подключения клиентских средств</w:t>
      </w:r>
    </w:p>
    <w:p w:rsidR="00A408C0" w:rsidRPr="009749F8" w:rsidRDefault="00A408C0" w:rsidP="003C719B">
      <w:pPr>
        <w:pStyle w:val="Bullet3"/>
        <w:rPr>
          <w:rFonts w:eastAsia="SimSun" w:cs="Tahoma"/>
          <w:b w:val="0"/>
          <w:sz w:val="20"/>
          <w:lang w:eastAsia="en-US"/>
        </w:rPr>
      </w:pPr>
      <w:r w:rsidRPr="009749F8">
        <w:rPr>
          <w:rFonts w:eastAsia="SimSun" w:cs="Tahoma"/>
          <w:b w:val="0"/>
          <w:sz w:val="20"/>
          <w:lang w:eastAsia="en-US"/>
        </w:rPr>
        <w:t>Компоненты документации</w:t>
      </w:r>
    </w:p>
    <w:p w:rsidR="00A408C0" w:rsidRPr="009749F8" w:rsidRDefault="00A408C0" w:rsidP="00554988">
      <w:pPr>
        <w:pStyle w:val="Heading2"/>
        <w:numPr>
          <w:ilvl w:val="0"/>
          <w:numId w:val="22"/>
        </w:numPr>
        <w:tabs>
          <w:tab w:val="clear" w:pos="1437"/>
        </w:tabs>
        <w:ind w:left="720" w:hanging="363"/>
        <w:rPr>
          <w:rFonts w:eastAsia="SimSun"/>
          <w:bCs w:val="0"/>
          <w:sz w:val="20"/>
          <w:szCs w:val="20"/>
        </w:rPr>
      </w:pPr>
      <w:r w:rsidRPr="009749F8">
        <w:rPr>
          <w:rFonts w:eastAsia="SimSun"/>
          <w:b/>
          <w:sz w:val="20"/>
          <w:szCs w:val="20"/>
        </w:rPr>
        <w:t>Создание экземпляров и хранение на серверах или носителях.</w:t>
      </w:r>
      <w:r w:rsidRPr="009749F8">
        <w:t xml:space="preserve"> </w:t>
      </w:r>
      <w:r w:rsidRPr="009749F8">
        <w:rPr>
          <w:rFonts w:eastAsia="SimSun"/>
          <w:bCs w:val="0"/>
          <w:sz w:val="20"/>
          <w:szCs w:val="20"/>
        </w:rPr>
        <w:t>Каждая приобретенная лицензия на программное обеспечение дает вам следующие дополнительные права.</w:t>
      </w:r>
    </w:p>
    <w:p w:rsidR="00A408C0" w:rsidRPr="009749F8" w:rsidRDefault="00A408C0" w:rsidP="003C719B">
      <w:pPr>
        <w:pStyle w:val="Bullet3"/>
        <w:rPr>
          <w:rFonts w:eastAsia="SimSun" w:cs="Tahoma"/>
          <w:b w:val="0"/>
          <w:sz w:val="20"/>
          <w:lang w:eastAsia="en-US"/>
        </w:rPr>
      </w:pPr>
      <w:r w:rsidRPr="009749F8">
        <w:rPr>
          <w:rFonts w:eastAsia="SimSun" w:cs="Tahoma"/>
          <w:b w:val="0"/>
          <w:sz w:val="20"/>
          <w:lang w:eastAsia="en-US"/>
        </w:rPr>
        <w:t>Вы можете создавать любое количество экземпляров серверного программного обеспечения и дополнительного программного обеспечения.</w:t>
      </w:r>
    </w:p>
    <w:p w:rsidR="00A408C0" w:rsidRPr="009749F8" w:rsidRDefault="00A408C0" w:rsidP="003C719B">
      <w:pPr>
        <w:pStyle w:val="Bullet3"/>
        <w:rPr>
          <w:rFonts w:eastAsia="SimSun" w:cs="Tahoma"/>
          <w:b w:val="0"/>
          <w:sz w:val="20"/>
          <w:lang w:eastAsia="en-US"/>
        </w:rPr>
      </w:pPr>
      <w:r w:rsidRPr="009749F8">
        <w:rPr>
          <w:rFonts w:eastAsia="SimSun" w:cs="Tahoma"/>
          <w:b w:val="0"/>
          <w:sz w:val="20"/>
          <w:lang w:eastAsia="en-US"/>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A408C0" w:rsidRPr="009749F8" w:rsidRDefault="00A408C0" w:rsidP="003C719B">
      <w:pPr>
        <w:pStyle w:val="Bullet3"/>
        <w:rPr>
          <w:rFonts w:eastAsia="SimSun" w:cs="Tahoma"/>
          <w:b w:val="0"/>
          <w:sz w:val="20"/>
          <w:lang w:eastAsia="en-US"/>
        </w:rPr>
      </w:pPr>
      <w:r w:rsidRPr="009749F8">
        <w:rPr>
          <w:rFonts w:eastAsia="SimSun" w:cs="Tahoma"/>
          <w:b w:val="0"/>
          <w:sz w:val="20"/>
          <w:lang w:eastAsia="en-US"/>
        </w:rPr>
        <w:t>Вы можете создавать и хранить экземпляры серверного программного обеспечения и</w:t>
      </w:r>
      <w:r w:rsidR="00F51FAE" w:rsidRPr="009749F8">
        <w:rPr>
          <w:rFonts w:eastAsia="SimSun" w:cs="Tahoma"/>
          <w:b w:val="0"/>
          <w:sz w:val="20"/>
          <w:lang w:eastAsia="en-US"/>
        </w:rPr>
        <w:t> </w:t>
      </w:r>
      <w:r w:rsidRPr="009749F8">
        <w:rPr>
          <w:rFonts w:eastAsia="SimSun" w:cs="Tahoma"/>
          <w:b w:val="0"/>
          <w:sz w:val="20"/>
          <w:lang w:eastAsia="en-US"/>
        </w:rPr>
        <w:t>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w:t>
      </w:r>
      <w:r w:rsidR="00F51FAE" w:rsidRPr="009749F8">
        <w:rPr>
          <w:rFonts w:eastAsia="SimSun" w:cs="Tahoma"/>
          <w:b w:val="0"/>
          <w:sz w:val="20"/>
          <w:lang w:eastAsia="en-US"/>
        </w:rPr>
        <w:t> </w:t>
      </w:r>
      <w:r w:rsidRPr="009749F8">
        <w:rPr>
          <w:rFonts w:eastAsia="SimSun" w:cs="Tahoma"/>
          <w:b w:val="0"/>
          <w:sz w:val="20"/>
          <w:lang w:eastAsia="en-US"/>
        </w:rPr>
        <w:t>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A408C0" w:rsidRPr="009749F8" w:rsidRDefault="00A408C0" w:rsidP="00554988">
      <w:pPr>
        <w:pStyle w:val="Heading2"/>
        <w:numPr>
          <w:ilvl w:val="0"/>
          <w:numId w:val="22"/>
        </w:numPr>
        <w:tabs>
          <w:tab w:val="clear" w:pos="1437"/>
        </w:tabs>
        <w:ind w:left="720" w:hanging="363"/>
        <w:rPr>
          <w:sz w:val="20"/>
          <w:szCs w:val="20"/>
        </w:rPr>
      </w:pPr>
      <w:r w:rsidRPr="009749F8">
        <w:rPr>
          <w:rFonts w:eastAsia="SimSun"/>
          <w:b/>
          <w:sz w:val="20"/>
          <w:szCs w:val="20"/>
        </w:rPr>
        <w:t>Включенные программы Microsoft.</w:t>
      </w:r>
      <w:r w:rsidRPr="009749F8">
        <w:rPr>
          <w:rFonts w:eastAsia="SimSun"/>
          <w:szCs w:val="20"/>
        </w:rPr>
        <w:t xml:space="preserve"> </w:t>
      </w:r>
      <w:r w:rsidRPr="009749F8">
        <w:rPr>
          <w:sz w:val="20"/>
          <w:szCs w:val="20"/>
        </w:rPr>
        <w:t>Программное обеспечение включает в себя другие программы Microsoft, перечисленные по адресу go.microsoft.com/fwlink/?LinkID=298186. Корпорация Майкрософт предоставляет доступ к этим программам исключительно в целях удобства, при этом лицензирование и поддержка данных программ осуществляется на основании отдельных условий и политик. Использовать эти программы можно только в сочетании с программным обеспечением, лицензия на которое предоставляется настоящим документом. Если вы не согласны с условиями лицензии для этих программ, вы не имеете права их использовать.</w:t>
      </w:r>
    </w:p>
    <w:p w:rsidR="00A408C0" w:rsidRPr="009749F8" w:rsidRDefault="00A408C0" w:rsidP="000659AA">
      <w:pPr>
        <w:pStyle w:val="Heading1"/>
        <w:widowControl w:val="0"/>
        <w:numPr>
          <w:ilvl w:val="0"/>
          <w:numId w:val="15"/>
        </w:numPr>
        <w:tabs>
          <w:tab w:val="num" w:pos="360"/>
        </w:tabs>
        <w:ind w:left="360"/>
        <w:rPr>
          <w:b/>
          <w:sz w:val="20"/>
          <w:szCs w:val="20"/>
        </w:rPr>
      </w:pPr>
      <w:r w:rsidRPr="009749F8">
        <w:rPr>
          <w:b/>
          <w:sz w:val="20"/>
          <w:szCs w:val="20"/>
        </w:rPr>
        <w:t>ДОПОЛНИТЕЛЬНЫЕ УСЛОВИЯ ЛИЦЕНЗИРОВАНИЯ И ПРАВА НА ИСПОЛЬЗОВАНИЕ.</w:t>
      </w:r>
    </w:p>
    <w:p w:rsidR="00A408C0" w:rsidRPr="009749F8" w:rsidRDefault="00A408C0" w:rsidP="004A4478">
      <w:pPr>
        <w:pStyle w:val="Heading2"/>
        <w:numPr>
          <w:ilvl w:val="0"/>
          <w:numId w:val="26"/>
        </w:numPr>
        <w:rPr>
          <w:sz w:val="20"/>
          <w:szCs w:val="20"/>
        </w:rPr>
      </w:pPr>
      <w:r w:rsidRPr="009749F8">
        <w:rPr>
          <w:b/>
          <w:sz w:val="20"/>
          <w:szCs w:val="20"/>
        </w:rPr>
        <w:t>Программное обеспечение с ограниченной средой выполнения.</w:t>
      </w:r>
      <w:r w:rsidRPr="009749F8">
        <w:rPr>
          <w:sz w:val="20"/>
          <w:szCs w:val="20"/>
        </w:rPr>
        <w:t xml:space="preserve"> Данное программное обеспечение имеет ограниченную среду выполнения; таким образом, оно может использоваться только для запуска Единого решения исключительно в составе Единого решения. Запрещается использовать данное программное обеспечение: (</w:t>
      </w:r>
      <w:r w:rsidR="00815B05" w:rsidRPr="009749F8">
        <w:rPr>
          <w:sz w:val="20"/>
          <w:szCs w:val="20"/>
        </w:rPr>
        <w:t>i</w:t>
      </w:r>
      <w:r w:rsidRPr="009749F8">
        <w:rPr>
          <w:sz w:val="20"/>
          <w:szCs w:val="20"/>
        </w:rPr>
        <w:t>) для разработки каких-либо новых приложений, (</w:t>
      </w:r>
      <w:r w:rsidR="00C21FF2" w:rsidRPr="009749F8">
        <w:rPr>
          <w:sz w:val="20"/>
          <w:szCs w:val="20"/>
        </w:rPr>
        <w:t>ii</w:t>
      </w:r>
      <w:r w:rsidRPr="009749F8">
        <w:rPr>
          <w:sz w:val="20"/>
          <w:szCs w:val="20"/>
        </w:rPr>
        <w:t>) вместе с любыми приложениями, базами данных или таблицами, отличными от тех, которые содержатся в Едином решении, и/или (</w:t>
      </w:r>
      <w:r w:rsidR="00362189" w:rsidRPr="009749F8">
        <w:rPr>
          <w:sz w:val="20"/>
          <w:szCs w:val="20"/>
        </w:rPr>
        <w:t>iii</w:t>
      </w:r>
      <w:r w:rsidRPr="009749F8">
        <w:rPr>
          <w:sz w:val="20"/>
          <w:szCs w:val="20"/>
        </w:rPr>
        <w:t>) в качестве обособленных приложений. Однако вышеупомянутое положение не запрещает вам использовать средства для выполнения запросов или создания отчетов на основе существующих таблиц. Клиентская лицензия позволяет вам осуществлять доступ только к</w:t>
      </w:r>
      <w:r w:rsidR="00A142CE" w:rsidRPr="009749F8">
        <w:rPr>
          <w:sz w:val="20"/>
          <w:szCs w:val="20"/>
        </w:rPr>
        <w:t> </w:t>
      </w:r>
      <w:r w:rsidRPr="009749F8">
        <w:rPr>
          <w:sz w:val="20"/>
          <w:szCs w:val="20"/>
        </w:rPr>
        <w:t>Пользовательской версии серверного программного обеспечения с ограниченной средой выполнения, которое лицензируется и поставляется вам в составе Единого решения, в соответствии с другими условиями настоящего соглашения.</w:t>
      </w:r>
    </w:p>
    <w:p w:rsidR="00A408C0" w:rsidRPr="009749F8" w:rsidRDefault="00A408C0" w:rsidP="00864501">
      <w:pPr>
        <w:pStyle w:val="Heading2"/>
        <w:numPr>
          <w:ilvl w:val="0"/>
          <w:numId w:val="26"/>
        </w:numPr>
        <w:rPr>
          <w:b/>
          <w:sz w:val="20"/>
          <w:szCs w:val="20"/>
        </w:rPr>
      </w:pPr>
      <w:r w:rsidRPr="009749F8">
        <w:rPr>
          <w:b/>
          <w:sz w:val="20"/>
          <w:szCs w:val="20"/>
        </w:rPr>
        <w:t>Клиентские лицензии (CAL).</w:t>
      </w:r>
    </w:p>
    <w:p w:rsidR="00A408C0" w:rsidRPr="009749F8" w:rsidRDefault="00A408C0" w:rsidP="001430BF">
      <w:pPr>
        <w:pStyle w:val="Heading3Bold"/>
        <w:widowControl w:val="0"/>
        <w:numPr>
          <w:ilvl w:val="0"/>
          <w:numId w:val="6"/>
        </w:numPr>
        <w:tabs>
          <w:tab w:val="clear" w:pos="360"/>
          <w:tab w:val="clear" w:pos="1077"/>
        </w:tabs>
        <w:ind w:left="1106" w:hanging="245"/>
        <w:rPr>
          <w:sz w:val="20"/>
          <w:szCs w:val="20"/>
        </w:rPr>
      </w:pPr>
      <w:r w:rsidRPr="009749F8">
        <w:rPr>
          <w:sz w:val="20"/>
          <w:szCs w:val="20"/>
        </w:rPr>
        <w:t>Вы должны приобрести и назначить лицензию SQL Server 2014 CAL каждому устройству или пользователю, который прямо или опосредованно обращается к</w:t>
      </w:r>
      <w:r w:rsidR="00640828" w:rsidRPr="009749F8">
        <w:rPr>
          <w:sz w:val="20"/>
          <w:szCs w:val="20"/>
        </w:rPr>
        <w:t> </w:t>
      </w:r>
      <w:r w:rsidRPr="009749F8">
        <w:rPr>
          <w:sz w:val="20"/>
          <w:szCs w:val="20"/>
        </w:rPr>
        <w:t>вашим экземплярам серверного программного обеспечения. Каждый аппаратный раздел или стоечный модуль считается отдельным устройством.</w:t>
      </w:r>
    </w:p>
    <w:p w:rsidR="00A408C0" w:rsidRPr="009749F8" w:rsidRDefault="00A408C0" w:rsidP="00816B71">
      <w:pPr>
        <w:pStyle w:val="Bullet4"/>
        <w:tabs>
          <w:tab w:val="clear" w:pos="1437"/>
        </w:tabs>
        <w:ind w:left="1456" w:hanging="350"/>
        <w:rPr>
          <w:rFonts w:eastAsia="SimSun"/>
          <w:b w:val="0"/>
          <w:sz w:val="20"/>
          <w:szCs w:val="20"/>
        </w:rPr>
      </w:pPr>
      <w:r w:rsidRPr="009749F8">
        <w:rPr>
          <w:rFonts w:eastAsia="SimSun"/>
          <w:b w:val="0"/>
          <w:sz w:val="20"/>
          <w:szCs w:val="20"/>
        </w:rPr>
        <w:t>Клиентские лицензии не требуются для серверов, у которых есть лицензии на</w:t>
      </w:r>
      <w:r w:rsidR="00816B71" w:rsidRPr="009749F8">
        <w:rPr>
          <w:rFonts w:eastAsia="SimSun"/>
          <w:b w:val="0"/>
          <w:sz w:val="20"/>
          <w:szCs w:val="20"/>
        </w:rPr>
        <w:t> </w:t>
      </w:r>
      <w:r w:rsidRPr="009749F8">
        <w:rPr>
          <w:rFonts w:eastAsia="SimSun"/>
          <w:b w:val="0"/>
          <w:sz w:val="20"/>
          <w:szCs w:val="20"/>
        </w:rPr>
        <w:t>запуск экземпляров серверного программного обеспечения.</w:t>
      </w:r>
    </w:p>
    <w:p w:rsidR="00A408C0" w:rsidRDefault="00A408C0" w:rsidP="00A6511E">
      <w:pPr>
        <w:pStyle w:val="Bullet4"/>
        <w:ind w:left="1434" w:hanging="357"/>
        <w:rPr>
          <w:rFonts w:eastAsia="SimSun"/>
          <w:b w:val="0"/>
          <w:sz w:val="20"/>
          <w:szCs w:val="20"/>
        </w:rPr>
      </w:pPr>
      <w:r w:rsidRPr="009749F8">
        <w:rPr>
          <w:rFonts w:eastAsia="SimSun"/>
          <w:b w:val="0"/>
          <w:sz w:val="20"/>
          <w:szCs w:val="20"/>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1D4717" w:rsidRPr="001D4717" w:rsidRDefault="001D4717" w:rsidP="001D4717">
      <w:pPr>
        <w:pStyle w:val="Bullet4"/>
        <w:ind w:left="1434" w:hanging="357"/>
        <w:rPr>
          <w:rFonts w:eastAsia="SimSun"/>
          <w:b w:val="0"/>
          <w:sz w:val="20"/>
          <w:szCs w:val="20"/>
        </w:rPr>
      </w:pPr>
      <w:r w:rsidRPr="001D4717">
        <w:rPr>
          <w:rFonts w:eastAsia="SimSun"/>
          <w:b w:val="0"/>
          <w:sz w:val="20"/>
          <w:szCs w:val="20"/>
        </w:rPr>
        <w:t>Клиентские лицензии не требуются для пользователей или устройств, которые обращаются к вашим экземплярам серверного программного обеспечения исключительно через процесс пакетирования. «Пакетирование» — это действие, которое позволяет одновременную обработку группы задач, возникающих не одновременно.</w:t>
      </w:r>
    </w:p>
    <w:p w:rsidR="00A408C0" w:rsidRPr="009749F8" w:rsidRDefault="00A408C0" w:rsidP="003C719B">
      <w:pPr>
        <w:pStyle w:val="Bullet4"/>
        <w:rPr>
          <w:rFonts w:eastAsia="SimSun"/>
          <w:b w:val="0"/>
          <w:sz w:val="20"/>
          <w:szCs w:val="20"/>
        </w:rPr>
      </w:pPr>
      <w:r w:rsidRPr="009749F8">
        <w:rPr>
          <w:rFonts w:eastAsia="SimSun"/>
          <w:b w:val="0"/>
          <w:sz w:val="20"/>
          <w:szCs w:val="20"/>
        </w:rPr>
        <w:t>Ваши клиентские лицензии дают право доступа к экземплярам более ранних, но</w:t>
      </w:r>
      <w:r w:rsidR="00BA579C" w:rsidRPr="009749F8">
        <w:rPr>
          <w:rFonts w:eastAsia="SimSun"/>
          <w:b w:val="0"/>
          <w:sz w:val="20"/>
          <w:szCs w:val="20"/>
        </w:rPr>
        <w:t> </w:t>
      </w:r>
      <w:r w:rsidRPr="009749F8">
        <w:rPr>
          <w:rFonts w:eastAsia="SimSun"/>
          <w:b w:val="0"/>
          <w:sz w:val="20"/>
          <w:szCs w:val="20"/>
        </w:rPr>
        <w:t>не</w:t>
      </w:r>
      <w:r w:rsidR="00A651DE" w:rsidRPr="009749F8">
        <w:rPr>
          <w:rFonts w:eastAsia="SimSun"/>
          <w:b w:val="0"/>
          <w:sz w:val="20"/>
          <w:szCs w:val="20"/>
        </w:rPr>
        <w:t> </w:t>
      </w:r>
      <w:r w:rsidRPr="009749F8">
        <w:rPr>
          <w:rFonts w:eastAsia="SimSun"/>
          <w:b w:val="0"/>
          <w:sz w:val="20"/>
          <w:szCs w:val="20"/>
        </w:rPr>
        <w:t>более поздних версий серверного программного обеспечения.</w:t>
      </w:r>
    </w:p>
    <w:p w:rsidR="00A408C0" w:rsidRPr="009749F8" w:rsidRDefault="00A408C0" w:rsidP="00A20FAA">
      <w:pPr>
        <w:pStyle w:val="Heading3Bold"/>
        <w:widowControl w:val="0"/>
        <w:numPr>
          <w:ilvl w:val="0"/>
          <w:numId w:val="6"/>
        </w:numPr>
        <w:tabs>
          <w:tab w:val="clear" w:pos="360"/>
          <w:tab w:val="clear" w:pos="1077"/>
        </w:tabs>
        <w:ind w:left="1106" w:hanging="245"/>
        <w:rPr>
          <w:rFonts w:eastAsia="SimSun"/>
          <w:bCs w:val="0"/>
          <w:sz w:val="20"/>
          <w:szCs w:val="20"/>
        </w:rPr>
      </w:pPr>
      <w:r w:rsidRPr="009749F8">
        <w:rPr>
          <w:rFonts w:eastAsia="SimSun"/>
          <w:bCs w:val="0"/>
          <w:sz w:val="20"/>
          <w:szCs w:val="20"/>
        </w:rPr>
        <w:t>Типы клиентских лицензий. 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w:t>
      </w:r>
      <w:r w:rsidR="00796E00" w:rsidRPr="009749F8">
        <w:rPr>
          <w:rFonts w:eastAsia="SimSun"/>
          <w:bCs w:val="0"/>
          <w:sz w:val="20"/>
          <w:szCs w:val="20"/>
        </w:rPr>
        <w:t> </w:t>
      </w:r>
      <w:r w:rsidRPr="009749F8">
        <w:rPr>
          <w:rFonts w:eastAsia="SimSun"/>
          <w:bCs w:val="0"/>
          <w:sz w:val="20"/>
          <w:szCs w:val="20"/>
        </w:rPr>
        <w:t>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rsidR="00A408C0" w:rsidRPr="009749F8" w:rsidRDefault="00A408C0" w:rsidP="00A93D92">
      <w:pPr>
        <w:pStyle w:val="Heading3Bold"/>
        <w:widowControl w:val="0"/>
        <w:numPr>
          <w:ilvl w:val="0"/>
          <w:numId w:val="6"/>
        </w:numPr>
        <w:tabs>
          <w:tab w:val="clear" w:pos="360"/>
          <w:tab w:val="clear" w:pos="1077"/>
        </w:tabs>
        <w:ind w:left="1106" w:hanging="245"/>
        <w:rPr>
          <w:rFonts w:eastAsia="SimSun"/>
          <w:bCs w:val="0"/>
          <w:sz w:val="20"/>
          <w:szCs w:val="20"/>
        </w:rPr>
      </w:pPr>
      <w:r w:rsidRPr="009749F8">
        <w:rPr>
          <w:rFonts w:eastAsia="SimSun"/>
          <w:bCs w:val="0"/>
          <w:sz w:val="20"/>
          <w:szCs w:val="20"/>
        </w:rPr>
        <w:t>Передача клиентских лицензий. Вы можете:</w:t>
      </w:r>
    </w:p>
    <w:p w:rsidR="00A408C0" w:rsidRPr="009749F8" w:rsidRDefault="00A408C0" w:rsidP="003C719B">
      <w:pPr>
        <w:pStyle w:val="Bullet4"/>
        <w:rPr>
          <w:rFonts w:eastAsia="SimSun"/>
          <w:b w:val="0"/>
          <w:sz w:val="20"/>
          <w:szCs w:val="20"/>
        </w:rPr>
      </w:pPr>
      <w:r w:rsidRPr="009749F8">
        <w:rPr>
          <w:rFonts w:eastAsia="SimSun"/>
          <w:b w:val="0"/>
          <w:sz w:val="20"/>
          <w:szCs w:val="20"/>
        </w:rPr>
        <w:t>навсегда передать свою лицензию CAL «на устройство» от одного устройства другому или лицензию CAL «на пользователя» от одного пользователя другому; либо</w:t>
      </w:r>
    </w:p>
    <w:p w:rsidR="00A408C0" w:rsidRPr="009749F8" w:rsidRDefault="00A408C0" w:rsidP="003C719B">
      <w:pPr>
        <w:pStyle w:val="Bullet4"/>
        <w:rPr>
          <w:rFonts w:eastAsia="SimSun"/>
          <w:b w:val="0"/>
          <w:sz w:val="20"/>
          <w:szCs w:val="20"/>
        </w:rPr>
      </w:pPr>
      <w:r w:rsidRPr="009749F8">
        <w:rPr>
          <w:rFonts w:eastAsia="SimSun"/>
          <w:b w:val="0"/>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A408C0" w:rsidRPr="009749F8" w:rsidRDefault="00A408C0" w:rsidP="00DE3E45">
      <w:pPr>
        <w:pStyle w:val="Heading2"/>
        <w:numPr>
          <w:ilvl w:val="0"/>
          <w:numId w:val="26"/>
        </w:numPr>
        <w:rPr>
          <w:rFonts w:eastAsia="SimSun"/>
          <w:bCs w:val="0"/>
          <w:sz w:val="20"/>
          <w:szCs w:val="20"/>
        </w:rPr>
      </w:pPr>
      <w:r w:rsidRPr="009749F8">
        <w:rPr>
          <w:rFonts w:eastAsia="SimSun"/>
          <w:b/>
          <w:bCs w:val="0"/>
          <w:sz w:val="20"/>
          <w:szCs w:val="20"/>
        </w:rPr>
        <w:t>Мультиплексирование.</w:t>
      </w:r>
      <w:r w:rsidRPr="009749F8">
        <w:rPr>
          <w:rFonts w:eastAsia="SimSun"/>
          <w:bCs w:val="0"/>
          <w:sz w:val="20"/>
          <w:szCs w:val="20"/>
        </w:rPr>
        <w:t xml:space="preserve"> Оборудование или программное обеспечение, которое вы используете для</w:t>
      </w:r>
    </w:p>
    <w:p w:rsidR="00A408C0" w:rsidRPr="009749F8" w:rsidRDefault="00A408C0" w:rsidP="003C719B">
      <w:pPr>
        <w:pStyle w:val="Bullet3"/>
        <w:rPr>
          <w:rFonts w:eastAsia="SimSun" w:cs="Tahoma"/>
          <w:b w:val="0"/>
          <w:sz w:val="20"/>
          <w:lang w:eastAsia="en-US"/>
        </w:rPr>
      </w:pPr>
      <w:r w:rsidRPr="009749F8">
        <w:rPr>
          <w:rFonts w:eastAsia="SimSun" w:cs="Tahoma"/>
          <w:b w:val="0"/>
          <w:sz w:val="20"/>
          <w:lang w:eastAsia="en-US"/>
        </w:rPr>
        <w:t>создания пулов подключений,</w:t>
      </w:r>
    </w:p>
    <w:p w:rsidR="00A408C0" w:rsidRPr="009749F8" w:rsidRDefault="00A408C0" w:rsidP="003C719B">
      <w:pPr>
        <w:pStyle w:val="Bullet3"/>
        <w:rPr>
          <w:rFonts w:eastAsia="SimSun" w:cs="Tahoma"/>
          <w:b w:val="0"/>
          <w:sz w:val="20"/>
          <w:lang w:eastAsia="en-US"/>
        </w:rPr>
      </w:pPr>
      <w:r w:rsidRPr="009749F8">
        <w:rPr>
          <w:rFonts w:eastAsia="SimSun" w:cs="Tahoma"/>
          <w:b w:val="0"/>
          <w:sz w:val="20"/>
          <w:lang w:eastAsia="en-US"/>
        </w:rPr>
        <w:t>перенаправления информации,</w:t>
      </w:r>
    </w:p>
    <w:p w:rsidR="00A408C0" w:rsidRPr="009749F8" w:rsidRDefault="00A408C0" w:rsidP="003C719B">
      <w:pPr>
        <w:pStyle w:val="Bullet3"/>
        <w:rPr>
          <w:rFonts w:eastAsia="SimSun" w:cs="Tahoma"/>
          <w:b w:val="0"/>
          <w:sz w:val="20"/>
          <w:lang w:eastAsia="en-US"/>
        </w:rPr>
      </w:pPr>
      <w:r w:rsidRPr="009749F8">
        <w:rPr>
          <w:rFonts w:eastAsia="SimSun" w:cs="Tahoma"/>
          <w:b w:val="0"/>
          <w:sz w:val="20"/>
          <w:lang w:eastAsia="en-US"/>
        </w:rPr>
        <w:t>уменьшения количества устройств или пользователей, напрямую обращающихся или использующих программное обеспечение</w:t>
      </w:r>
    </w:p>
    <w:p w:rsidR="00A408C0" w:rsidRPr="009749F8" w:rsidRDefault="00A408C0" w:rsidP="003C719B">
      <w:pPr>
        <w:pStyle w:val="Body2"/>
        <w:rPr>
          <w:rFonts w:eastAsia="SimSun"/>
          <w:b w:val="0"/>
          <w:sz w:val="20"/>
          <w:szCs w:val="20"/>
        </w:rPr>
      </w:pPr>
      <w:r w:rsidRPr="009749F8">
        <w:rPr>
          <w:rFonts w:eastAsia="SimSun"/>
          <w:b w:val="0"/>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A408C0" w:rsidRPr="009749F8" w:rsidRDefault="00A408C0" w:rsidP="008F0F62">
      <w:pPr>
        <w:pStyle w:val="Heading2"/>
        <w:numPr>
          <w:ilvl w:val="0"/>
          <w:numId w:val="26"/>
        </w:numPr>
        <w:rPr>
          <w:rFonts w:eastAsia="SimSun"/>
          <w:bCs w:val="0"/>
          <w:sz w:val="20"/>
          <w:szCs w:val="20"/>
        </w:rPr>
      </w:pPr>
      <w:r w:rsidRPr="009749F8">
        <w:rPr>
          <w:rFonts w:eastAsia="SimSun"/>
          <w:b/>
          <w:sz w:val="20"/>
          <w:szCs w:val="20"/>
        </w:rPr>
        <w:t>Запрет на разделение серверного программного обеспечения на компоненты.</w:t>
      </w:r>
      <w:r w:rsidRPr="009749F8">
        <w:rPr>
          <w:rFonts w:eastAsia="SimSun"/>
          <w:bCs w:val="0"/>
          <w:sz w:val="20"/>
          <w:szCs w:val="20"/>
        </w:rPr>
        <w:t xml:space="preserve"> 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rsidR="00A408C0" w:rsidRPr="009749F8" w:rsidRDefault="00A408C0" w:rsidP="008F0F62">
      <w:pPr>
        <w:pStyle w:val="Heading2"/>
        <w:numPr>
          <w:ilvl w:val="0"/>
          <w:numId w:val="26"/>
        </w:numPr>
        <w:rPr>
          <w:rFonts w:eastAsia="SimSun"/>
          <w:bCs w:val="0"/>
          <w:sz w:val="20"/>
          <w:szCs w:val="20"/>
        </w:rPr>
      </w:pPr>
      <w:r w:rsidRPr="009749F8">
        <w:rPr>
          <w:rFonts w:eastAsia="SimSun"/>
          <w:b/>
          <w:sz w:val="20"/>
          <w:szCs w:val="20"/>
        </w:rPr>
        <w:t>Максимальное количество экземпляров.</w:t>
      </w:r>
      <w:r w:rsidRPr="009749F8">
        <w:rPr>
          <w:rFonts w:eastAsia="SimSun"/>
          <w:bCs w:val="0"/>
          <w:sz w:val="20"/>
          <w:szCs w:val="20"/>
        </w:rPr>
        <w:t xml:space="preserve"> 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A408C0" w:rsidRPr="009749F8" w:rsidRDefault="00A408C0" w:rsidP="008F0F62">
      <w:pPr>
        <w:pStyle w:val="Heading2"/>
        <w:numPr>
          <w:ilvl w:val="0"/>
          <w:numId w:val="26"/>
        </w:numPr>
        <w:rPr>
          <w:rFonts w:eastAsia="SimSun"/>
          <w:bCs w:val="0"/>
          <w:sz w:val="20"/>
          <w:szCs w:val="20"/>
        </w:rPr>
      </w:pPr>
      <w:r w:rsidRPr="009749F8">
        <w:rPr>
          <w:rFonts w:eastAsia="SimSun"/>
          <w:b/>
          <w:sz w:val="20"/>
          <w:szCs w:val="20"/>
        </w:rPr>
        <w:t>Служб</w:t>
      </w:r>
      <w:r w:rsidR="00C93B78">
        <w:rPr>
          <w:rFonts w:eastAsia="SimSun"/>
          <w:b/>
          <w:sz w:val="20"/>
          <w:szCs w:val="20"/>
        </w:rPr>
        <w:t>ы SQL Server Reporting Services</w:t>
      </w:r>
      <w:r w:rsidR="00C93B78" w:rsidRPr="00C93B78">
        <w:rPr>
          <w:rFonts w:eastAsia="SimSun"/>
          <w:b/>
          <w:sz w:val="20"/>
          <w:szCs w:val="20"/>
        </w:rPr>
        <w:t>.</w:t>
      </w:r>
      <w:r w:rsidRPr="009749F8">
        <w:rPr>
          <w:rFonts w:eastAsia="SimSun"/>
          <w:bCs w:val="0"/>
          <w:sz w:val="20"/>
          <w:szCs w:val="20"/>
        </w:rPr>
        <w:t xml:space="preserve"> элементы отчета-карты. В надстройке Power View и картах служб отчетов SQL могут использоваться Карты Bing. Вы имеете право использовать содержимое, предоставленное Картами Bing, включая геокоды, только в рамках надстройки Power View или карт служб отчетов SQL. На использование вами Карт Bing также распространяются условия о предоставлении услуг конечным пользователям Карт Bing, изложенные на веб-странице go.microsoft.com/?linkid=9710837, и заявление о конфиденциальности для Карт Bing, которое можно найти по адресу go.microsoft.com/fwlink/?LinkID=248686.</w:t>
      </w:r>
    </w:p>
    <w:p w:rsidR="00A408C0" w:rsidRPr="009749F8" w:rsidRDefault="00A408C0" w:rsidP="003F4D68">
      <w:pPr>
        <w:pStyle w:val="Heading1"/>
        <w:widowControl w:val="0"/>
        <w:numPr>
          <w:ilvl w:val="0"/>
          <w:numId w:val="15"/>
        </w:numPr>
        <w:tabs>
          <w:tab w:val="num" w:pos="360"/>
        </w:tabs>
        <w:ind w:left="360"/>
        <w:rPr>
          <w:rFonts w:eastAsia="SimSun"/>
          <w:bCs w:val="0"/>
          <w:sz w:val="20"/>
          <w:szCs w:val="20"/>
        </w:rPr>
      </w:pPr>
      <w:r w:rsidRPr="009749F8">
        <w:rPr>
          <w:rFonts w:eastAsia="SimSun"/>
          <w:b/>
          <w:bCs w:val="0"/>
          <w:sz w:val="20"/>
          <w:szCs w:val="20"/>
        </w:rPr>
        <w:t>УВЕДОМЛЕНИЯ О ТРЕТЬИХ ЛИЦАХ.</w:t>
      </w:r>
      <w:r w:rsidRPr="009749F8">
        <w:rPr>
          <w:rFonts w:eastAsia="SimSun"/>
          <w:bCs w:val="0"/>
          <w:sz w:val="20"/>
          <w:szCs w:val="20"/>
        </w:rPr>
        <w:t xml:space="preserve"> Программное обеспечение может включать в себя код третьих лиц, который предоставляется вам по лицензии корпорации Майкрософт, а не по лицензии третьего лица, на условиях, изложенных в настоящем соглашении. Уведомления (при наличии) о кодах каких-либо третьих лиц предоставлены только для информации. Кроме того, какие-либо сценарии третьих лиц, ссылки на которые, названия которых или упоминание о которых присутствуют в данном программном обеспечении, предоставляются пользователю по лицензии третьих лиц, являющихся владельцами такого кода, а не корпорации Майкрософт. См. условия использования сети ASP.NET Ajax CDN —</w:t>
      </w:r>
      <w:r w:rsidR="00DA363D" w:rsidRPr="009749F8">
        <w:rPr>
          <w:rFonts w:eastAsia="SimSun"/>
          <w:bCs w:val="0"/>
          <w:sz w:val="20"/>
          <w:szCs w:val="20"/>
        </w:rPr>
        <w:t xml:space="preserve"> </w:t>
      </w:r>
      <w:r w:rsidRPr="009749F8">
        <w:rPr>
          <w:rFonts w:eastAsia="SimSun"/>
          <w:bCs w:val="0"/>
          <w:sz w:val="20"/>
          <w:szCs w:val="20"/>
        </w:rPr>
        <w:t>www.asp.net/ajaxlibrary/CDN.ashx.</w:t>
      </w:r>
    </w:p>
    <w:p w:rsidR="00A408C0" w:rsidRPr="009749F8" w:rsidRDefault="00A408C0" w:rsidP="00072E18">
      <w:pPr>
        <w:pStyle w:val="Heading1"/>
        <w:widowControl w:val="0"/>
        <w:numPr>
          <w:ilvl w:val="0"/>
          <w:numId w:val="15"/>
        </w:numPr>
        <w:tabs>
          <w:tab w:val="num" w:pos="360"/>
        </w:tabs>
        <w:ind w:left="360"/>
        <w:rPr>
          <w:rFonts w:eastAsia="SimSun"/>
          <w:bCs w:val="0"/>
          <w:sz w:val="20"/>
          <w:szCs w:val="20"/>
        </w:rPr>
      </w:pPr>
      <w:r w:rsidRPr="009749F8">
        <w:rPr>
          <w:rFonts w:eastAsia="SimSun"/>
          <w:b/>
          <w:bCs w:val="0"/>
          <w:sz w:val="20"/>
          <w:szCs w:val="20"/>
        </w:rPr>
        <w:t>СЛУЖБЫ ИНТЕРНЕТА.</w:t>
      </w:r>
      <w:r w:rsidRPr="009749F8">
        <w:rPr>
          <w:rFonts w:eastAsia="SimSun"/>
          <w:bCs w:val="0"/>
          <w:sz w:val="20"/>
          <w:szCs w:val="20"/>
        </w:rPr>
        <w:t xml:space="preserve"> 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rsidR="00A408C0" w:rsidRPr="009749F8" w:rsidRDefault="00A408C0" w:rsidP="00072E18">
      <w:pPr>
        <w:pStyle w:val="Heading1"/>
        <w:widowControl w:val="0"/>
        <w:numPr>
          <w:ilvl w:val="0"/>
          <w:numId w:val="15"/>
        </w:numPr>
        <w:tabs>
          <w:tab w:val="num" w:pos="360"/>
        </w:tabs>
        <w:ind w:left="360"/>
        <w:rPr>
          <w:rFonts w:eastAsia="SimSun"/>
          <w:bCs w:val="0"/>
          <w:sz w:val="20"/>
          <w:szCs w:val="20"/>
        </w:rPr>
      </w:pPr>
      <w:r w:rsidRPr="009749F8">
        <w:rPr>
          <w:rFonts w:eastAsia="SimSun"/>
          <w:b/>
          <w:bCs w:val="0"/>
          <w:sz w:val="20"/>
          <w:szCs w:val="20"/>
        </w:rPr>
        <w:t>ПРОГРАММНОЕ ОБЕСПЕЧЕНИЕ .NET FRAMEWORK.</w:t>
      </w:r>
      <w:r w:rsidRPr="009749F8">
        <w:rPr>
          <w:rFonts w:eastAsia="SimSun"/>
          <w:bCs w:val="0"/>
          <w:sz w:val="20"/>
          <w:szCs w:val="20"/>
        </w:rPr>
        <w:t xml:space="preserve"> 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rsidR="00A408C0" w:rsidRPr="009749F8" w:rsidRDefault="00A408C0" w:rsidP="00441A60">
      <w:pPr>
        <w:pStyle w:val="Heading1"/>
        <w:widowControl w:val="0"/>
        <w:numPr>
          <w:ilvl w:val="0"/>
          <w:numId w:val="15"/>
        </w:numPr>
        <w:tabs>
          <w:tab w:val="num" w:pos="360"/>
        </w:tabs>
        <w:ind w:left="360"/>
        <w:rPr>
          <w:rFonts w:eastAsia="SimSun"/>
          <w:bCs w:val="0"/>
          <w:sz w:val="20"/>
          <w:szCs w:val="20"/>
        </w:rPr>
      </w:pPr>
      <w:r w:rsidRPr="009749F8">
        <w:rPr>
          <w:rFonts w:eastAsia="SimSun"/>
          <w:b/>
          <w:bCs w:val="0"/>
          <w:sz w:val="20"/>
          <w:szCs w:val="20"/>
        </w:rPr>
        <w:t>ИЗМЕРЕНИЕ ПРОИЗВОДИТЕЛЬНОСТИ.</w:t>
      </w:r>
      <w:r w:rsidRPr="009749F8">
        <w:rPr>
          <w:rFonts w:eastAsia="SimSun"/>
          <w:bCs w:val="0"/>
          <w:sz w:val="20"/>
          <w:szCs w:val="20"/>
        </w:rPr>
        <w:t xml:space="preserve"> 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rsidR="00A408C0" w:rsidRPr="009749F8" w:rsidRDefault="00A408C0" w:rsidP="00441A60">
      <w:pPr>
        <w:pStyle w:val="Heading1"/>
        <w:widowControl w:val="0"/>
        <w:numPr>
          <w:ilvl w:val="0"/>
          <w:numId w:val="15"/>
        </w:numPr>
        <w:tabs>
          <w:tab w:val="num" w:pos="360"/>
        </w:tabs>
        <w:ind w:left="360"/>
        <w:rPr>
          <w:rFonts w:eastAsia="SimSun"/>
          <w:bCs w:val="0"/>
          <w:sz w:val="20"/>
          <w:szCs w:val="20"/>
        </w:rPr>
      </w:pPr>
      <w:r w:rsidRPr="009749F8">
        <w:rPr>
          <w:rFonts w:eastAsia="SimSun"/>
          <w:b/>
          <w:bCs w:val="0"/>
          <w:sz w:val="20"/>
          <w:szCs w:val="20"/>
        </w:rPr>
        <w:t>ТЕСТИРОВАНИЕ ПРОИЗВОДИТЕЛЬНОСТИ MICROSOFT .NET FRAMEWORK.</w:t>
      </w:r>
      <w:r w:rsidRPr="009749F8">
        <w:rPr>
          <w:rFonts w:eastAsia="SimSun"/>
          <w:bCs w:val="0"/>
          <w:sz w:val="20"/>
          <w:szCs w:val="20"/>
        </w:rPr>
        <w:t xml:space="preserve"> 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 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A408C0" w:rsidRPr="009749F8" w:rsidRDefault="00A408C0" w:rsidP="00441A60">
      <w:pPr>
        <w:pStyle w:val="Heading1"/>
        <w:widowControl w:val="0"/>
        <w:numPr>
          <w:ilvl w:val="0"/>
          <w:numId w:val="15"/>
        </w:numPr>
        <w:tabs>
          <w:tab w:val="num" w:pos="360"/>
        </w:tabs>
        <w:ind w:left="360"/>
        <w:rPr>
          <w:rFonts w:eastAsia="SimSun"/>
          <w:bCs w:val="0"/>
          <w:sz w:val="20"/>
          <w:szCs w:val="20"/>
        </w:rPr>
      </w:pPr>
      <w:r w:rsidRPr="009749F8">
        <w:rPr>
          <w:rFonts w:eastAsia="SimSun"/>
          <w:b/>
          <w:bCs w:val="0"/>
          <w:sz w:val="20"/>
          <w:szCs w:val="20"/>
        </w:rPr>
        <w:t>ОБЪЕМ ЛИЦЕНЗИИ.</w:t>
      </w:r>
      <w:r w:rsidRPr="009749F8">
        <w:rPr>
          <w:rFonts w:eastAsia="SimSun"/>
          <w:bCs w:val="0"/>
          <w:sz w:val="20"/>
          <w:szCs w:val="20"/>
        </w:rPr>
        <w:t xml:space="preserve"> Программное обеспечение не продается, а предоставляется в пользование по лицензии. 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 Вы имеете право использовать программное обеспечение только в соответствии с условиями, явно выраженными в данном соглашении. При</w:t>
      </w:r>
      <w:r w:rsidR="00985312" w:rsidRPr="009749F8">
        <w:rPr>
          <w:rFonts w:eastAsia="SimSun"/>
          <w:bCs w:val="0"/>
          <w:sz w:val="20"/>
          <w:szCs w:val="20"/>
        </w:rPr>
        <w:t> </w:t>
      </w:r>
      <w:r w:rsidRPr="009749F8">
        <w:rPr>
          <w:rFonts w:eastAsia="SimSun"/>
          <w:bCs w:val="0"/>
          <w:sz w:val="20"/>
          <w:szCs w:val="20"/>
        </w:rPr>
        <w:t>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w:t>
      </w:r>
      <w:r w:rsidR="00741C17" w:rsidRPr="009749F8">
        <w:rPr>
          <w:rFonts w:eastAsia="SimSun"/>
          <w:bCs w:val="0"/>
          <w:sz w:val="20"/>
          <w:szCs w:val="20"/>
        </w:rPr>
        <w:t> </w:t>
      </w:r>
      <w:r w:rsidRPr="009749F8">
        <w:rPr>
          <w:rFonts w:eastAsia="SimSun"/>
          <w:bCs w:val="0"/>
          <w:sz w:val="20"/>
          <w:szCs w:val="20"/>
        </w:rPr>
        <w:t>имеете права:</w:t>
      </w:r>
    </w:p>
    <w:p w:rsidR="00A408C0" w:rsidRPr="009749F8" w:rsidRDefault="00A408C0" w:rsidP="00441A60">
      <w:pPr>
        <w:pStyle w:val="Bullet3"/>
        <w:tabs>
          <w:tab w:val="clear" w:pos="1080"/>
        </w:tabs>
        <w:ind w:left="720" w:hanging="363"/>
        <w:rPr>
          <w:rFonts w:eastAsia="SimSun" w:cs="Tahoma"/>
          <w:b w:val="0"/>
          <w:sz w:val="20"/>
          <w:lang w:eastAsia="en-US"/>
        </w:rPr>
      </w:pPr>
      <w:r w:rsidRPr="009749F8">
        <w:rPr>
          <w:rFonts w:eastAsia="SimSun" w:cs="Tahoma"/>
          <w:b w:val="0"/>
          <w:sz w:val="20"/>
          <w:lang w:eastAsia="en-US"/>
        </w:rPr>
        <w:t>пытаться обойти технические ограничения в программном обеспечении;</w:t>
      </w:r>
    </w:p>
    <w:p w:rsidR="00A408C0" w:rsidRPr="009749F8" w:rsidRDefault="00A408C0" w:rsidP="00DB0B24">
      <w:pPr>
        <w:pStyle w:val="Bullet3"/>
        <w:tabs>
          <w:tab w:val="clear" w:pos="1080"/>
        </w:tabs>
        <w:ind w:left="720" w:hanging="363"/>
        <w:rPr>
          <w:rFonts w:eastAsia="SimSun"/>
          <w:b w:val="0"/>
          <w:sz w:val="20"/>
        </w:rPr>
      </w:pPr>
      <w:r w:rsidRPr="009749F8">
        <w:rPr>
          <w:rFonts w:eastAsia="SimSun"/>
          <w:b w:val="0"/>
          <w:sz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A408C0" w:rsidRPr="009749F8" w:rsidRDefault="00A408C0" w:rsidP="00DB0B24">
      <w:pPr>
        <w:pStyle w:val="Bullet3"/>
        <w:tabs>
          <w:tab w:val="clear" w:pos="1080"/>
        </w:tabs>
        <w:ind w:left="720" w:hanging="363"/>
        <w:rPr>
          <w:rFonts w:eastAsia="SimSun"/>
          <w:b w:val="0"/>
          <w:sz w:val="20"/>
        </w:rPr>
      </w:pPr>
      <w:r w:rsidRPr="009749F8">
        <w:rPr>
          <w:rFonts w:eastAsia="SimSun"/>
          <w:b w:val="0"/>
          <w:sz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A408C0" w:rsidRPr="009749F8" w:rsidRDefault="00A408C0" w:rsidP="00DB0B24">
      <w:pPr>
        <w:pStyle w:val="Bullet3"/>
        <w:tabs>
          <w:tab w:val="clear" w:pos="1080"/>
        </w:tabs>
        <w:ind w:left="720" w:hanging="363"/>
        <w:rPr>
          <w:rFonts w:eastAsia="SimSun"/>
          <w:b w:val="0"/>
          <w:sz w:val="20"/>
        </w:rPr>
      </w:pPr>
      <w:r w:rsidRPr="009749F8">
        <w:rPr>
          <w:rFonts w:eastAsia="SimSun"/>
          <w:b w:val="0"/>
          <w:sz w:val="20"/>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A408C0" w:rsidRPr="009749F8" w:rsidRDefault="00A408C0" w:rsidP="00DB0B24">
      <w:pPr>
        <w:pStyle w:val="Bullet3"/>
        <w:tabs>
          <w:tab w:val="clear" w:pos="1080"/>
        </w:tabs>
        <w:ind w:left="720" w:hanging="363"/>
        <w:rPr>
          <w:rFonts w:eastAsia="SimSun"/>
          <w:b w:val="0"/>
          <w:sz w:val="20"/>
        </w:rPr>
      </w:pPr>
      <w:r w:rsidRPr="009749F8">
        <w:rPr>
          <w:rFonts w:eastAsia="SimSun"/>
          <w:b w:val="0"/>
          <w:sz w:val="20"/>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A408C0" w:rsidRPr="009749F8" w:rsidRDefault="00A408C0" w:rsidP="00DB0B24">
      <w:pPr>
        <w:pStyle w:val="Bullet3"/>
        <w:tabs>
          <w:tab w:val="clear" w:pos="1080"/>
        </w:tabs>
        <w:ind w:left="720" w:hanging="363"/>
        <w:rPr>
          <w:rFonts w:eastAsia="SimSun"/>
          <w:b w:val="0"/>
          <w:sz w:val="20"/>
        </w:rPr>
      </w:pPr>
      <w:r w:rsidRPr="009749F8">
        <w:rPr>
          <w:rFonts w:eastAsia="SimSun"/>
          <w:b w:val="0"/>
          <w:sz w:val="20"/>
        </w:rPr>
        <w:t>предоставлять программное обеспечение в прокат, в аренду или во временное пользование;</w:t>
      </w:r>
    </w:p>
    <w:p w:rsidR="00A408C0" w:rsidRPr="009749F8" w:rsidRDefault="00A408C0" w:rsidP="00DB0B24">
      <w:pPr>
        <w:pStyle w:val="Bullet3"/>
        <w:tabs>
          <w:tab w:val="clear" w:pos="1080"/>
        </w:tabs>
        <w:ind w:left="720" w:hanging="363"/>
        <w:rPr>
          <w:rFonts w:eastAsia="SimSun"/>
          <w:b w:val="0"/>
          <w:sz w:val="20"/>
        </w:rPr>
      </w:pPr>
      <w:r w:rsidRPr="009749F8">
        <w:rPr>
          <w:rFonts w:eastAsia="SimSun"/>
          <w:b w:val="0"/>
          <w:sz w:val="20"/>
        </w:rPr>
        <w:t>использовать это программное обеспечение для предоставления сетевых услуг на коммерческой основе.</w:t>
      </w:r>
    </w:p>
    <w:p w:rsidR="00A408C0" w:rsidRPr="009749F8" w:rsidRDefault="00A408C0" w:rsidP="00DB0B24">
      <w:pPr>
        <w:pStyle w:val="Bullet3"/>
        <w:numPr>
          <w:ilvl w:val="0"/>
          <w:numId w:val="0"/>
        </w:numPr>
        <w:ind w:left="357"/>
        <w:rPr>
          <w:rFonts w:eastAsia="SimSun"/>
          <w:b w:val="0"/>
          <w:sz w:val="20"/>
        </w:rPr>
      </w:pPr>
      <w:r w:rsidRPr="009749F8">
        <w:rPr>
          <w:rFonts w:eastAsia="SimSun"/>
          <w:b w:val="0"/>
          <w:sz w:val="20"/>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A408C0" w:rsidRPr="009749F8" w:rsidRDefault="00A408C0" w:rsidP="00DB0B24">
      <w:pPr>
        <w:pStyle w:val="Bullet3"/>
        <w:numPr>
          <w:ilvl w:val="0"/>
          <w:numId w:val="0"/>
        </w:numPr>
        <w:ind w:left="357"/>
        <w:rPr>
          <w:rFonts w:eastAsia="SimSun"/>
          <w:b w:val="0"/>
          <w:sz w:val="20"/>
        </w:rPr>
      </w:pPr>
      <w:r w:rsidRPr="009749F8">
        <w:rPr>
          <w:rFonts w:eastAsia="SimSun"/>
          <w:b w:val="0"/>
          <w:sz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A408C0" w:rsidRPr="009749F8" w:rsidRDefault="00A408C0" w:rsidP="00E90AA8">
      <w:pPr>
        <w:pStyle w:val="Heading1"/>
        <w:widowControl w:val="0"/>
        <w:numPr>
          <w:ilvl w:val="0"/>
          <w:numId w:val="15"/>
        </w:numPr>
        <w:ind w:left="360"/>
        <w:rPr>
          <w:rFonts w:eastAsia="SimSun"/>
          <w:bCs w:val="0"/>
          <w:sz w:val="20"/>
          <w:szCs w:val="20"/>
        </w:rPr>
      </w:pPr>
      <w:r w:rsidRPr="009749F8">
        <w:rPr>
          <w:rFonts w:eastAsia="SimSun"/>
          <w:b/>
          <w:bCs w:val="0"/>
          <w:sz w:val="20"/>
          <w:szCs w:val="20"/>
        </w:rPr>
        <w:t>РЕЗЕРВНАЯ КОПИЯ.</w:t>
      </w:r>
      <w:r w:rsidRPr="009749F8">
        <w:rPr>
          <w:rFonts w:eastAsia="SimSun"/>
          <w:bCs w:val="0"/>
          <w:sz w:val="20"/>
          <w:szCs w:val="20"/>
        </w:rPr>
        <w:t xml:space="preserve"> 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rsidR="00A408C0" w:rsidRPr="009749F8" w:rsidRDefault="00A408C0" w:rsidP="00E90AA8">
      <w:pPr>
        <w:pStyle w:val="Heading1"/>
        <w:widowControl w:val="0"/>
        <w:numPr>
          <w:ilvl w:val="0"/>
          <w:numId w:val="15"/>
        </w:numPr>
        <w:ind w:left="360"/>
        <w:rPr>
          <w:rFonts w:eastAsia="SimSun"/>
          <w:bCs w:val="0"/>
          <w:sz w:val="20"/>
          <w:szCs w:val="20"/>
        </w:rPr>
      </w:pPr>
      <w:r w:rsidRPr="009749F8">
        <w:rPr>
          <w:rFonts w:eastAsia="SimSun"/>
          <w:b/>
          <w:bCs w:val="0"/>
          <w:sz w:val="20"/>
          <w:szCs w:val="20"/>
        </w:rPr>
        <w:t>ДОКУМЕНТАЦИЯ.</w:t>
      </w:r>
      <w:r w:rsidRPr="009749F8">
        <w:rPr>
          <w:rFonts w:eastAsia="SimSun"/>
          <w:bCs w:val="0"/>
          <w:sz w:val="20"/>
          <w:szCs w:val="20"/>
        </w:rPr>
        <w:t xml:space="preserve"> Любое лицо, имеющее доступ к вашему компьютеру или внутренней сети, может копировать и использовать документацию для внутренней справки.</w:t>
      </w:r>
    </w:p>
    <w:p w:rsidR="00A408C0" w:rsidRPr="009749F8" w:rsidRDefault="00A408C0" w:rsidP="00E90AA8">
      <w:pPr>
        <w:pStyle w:val="Heading1"/>
        <w:widowControl w:val="0"/>
        <w:numPr>
          <w:ilvl w:val="0"/>
          <w:numId w:val="15"/>
        </w:numPr>
        <w:ind w:left="360"/>
        <w:rPr>
          <w:rFonts w:eastAsia="SimSun"/>
          <w:bCs w:val="0"/>
          <w:sz w:val="20"/>
          <w:szCs w:val="20"/>
        </w:rPr>
      </w:pPr>
      <w:r w:rsidRPr="009749F8">
        <w:rPr>
          <w:rFonts w:eastAsia="SimSun"/>
          <w:b/>
          <w:bCs w:val="0"/>
          <w:sz w:val="20"/>
          <w:szCs w:val="20"/>
        </w:rPr>
        <w:t>ПРОГРАММНОЕ ОБЕСПЕЧЕНИЕ, ЗАПРЕЩЕННОЕ К ПЕРЕПРОДАЖЕ.</w:t>
      </w:r>
      <w:r w:rsidRPr="009749F8">
        <w:rPr>
          <w:rFonts w:eastAsia="SimSun"/>
          <w:bCs w:val="0"/>
          <w:sz w:val="20"/>
          <w:szCs w:val="20"/>
        </w:rPr>
        <w:t xml:space="preserve"> Вы не имеете права продавать программное обеспечение, помеченное как не предназначенное для перепродажи («Not for Resale», или «NFR»). </w:t>
      </w:r>
    </w:p>
    <w:p w:rsidR="00A408C0" w:rsidRPr="009749F8" w:rsidRDefault="00A408C0" w:rsidP="00E90AA8">
      <w:pPr>
        <w:pStyle w:val="Heading1"/>
        <w:widowControl w:val="0"/>
        <w:numPr>
          <w:ilvl w:val="0"/>
          <w:numId w:val="15"/>
        </w:numPr>
        <w:ind w:left="360"/>
        <w:rPr>
          <w:rFonts w:eastAsia="SimSun"/>
          <w:bCs w:val="0"/>
          <w:sz w:val="20"/>
          <w:szCs w:val="20"/>
        </w:rPr>
      </w:pPr>
      <w:r w:rsidRPr="009749F8">
        <w:rPr>
          <w:rFonts w:eastAsia="SimSun"/>
          <w:b/>
          <w:bCs w:val="0"/>
          <w:sz w:val="20"/>
          <w:szCs w:val="20"/>
        </w:rPr>
        <w:t>ПРОГРАММНОЕ ОБЕСПЕЧЕНИЕ ДЛЯ УЧЕБНЫХ ЗАВЕДЕНИЙ.</w:t>
      </w:r>
      <w:r w:rsidRPr="009749F8">
        <w:rPr>
          <w:rFonts w:eastAsia="SimSun"/>
          <w:bCs w:val="0"/>
          <w:sz w:val="20"/>
          <w:szCs w:val="20"/>
        </w:rPr>
        <w:t xml:space="preserve"> 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A408C0" w:rsidRPr="009749F8" w:rsidRDefault="00A408C0" w:rsidP="00E90AA8">
      <w:pPr>
        <w:pStyle w:val="Heading1"/>
        <w:widowControl w:val="0"/>
        <w:numPr>
          <w:ilvl w:val="0"/>
          <w:numId w:val="15"/>
        </w:numPr>
        <w:ind w:left="360"/>
        <w:rPr>
          <w:rFonts w:eastAsia="SimSun"/>
          <w:bCs w:val="0"/>
          <w:sz w:val="20"/>
          <w:szCs w:val="20"/>
        </w:rPr>
      </w:pPr>
      <w:r w:rsidRPr="009749F8">
        <w:rPr>
          <w:b/>
          <w:sz w:val="20"/>
          <w:szCs w:val="20"/>
        </w:rPr>
        <w:t>ПЕРЕДАЧА ТРЕТЬЕМУ ЛИЦУ.</w:t>
      </w:r>
      <w:r w:rsidRPr="009749F8">
        <w:t xml:space="preserve"> </w:t>
      </w:r>
      <w:r w:rsidRPr="009749F8">
        <w:rPr>
          <w:rFonts w:eastAsia="SimSun"/>
          <w:bCs w:val="0"/>
          <w:sz w:val="20"/>
          <w:szCs w:val="20"/>
        </w:rPr>
        <w:t>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 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A408C0" w:rsidRPr="009749F8" w:rsidRDefault="00A408C0" w:rsidP="00E90AA8">
      <w:pPr>
        <w:pStyle w:val="Heading1"/>
        <w:widowControl w:val="0"/>
        <w:numPr>
          <w:ilvl w:val="0"/>
          <w:numId w:val="15"/>
        </w:numPr>
        <w:ind w:left="360"/>
        <w:rPr>
          <w:rFonts w:eastAsia="SimSun"/>
          <w:bCs w:val="0"/>
          <w:sz w:val="20"/>
          <w:szCs w:val="20"/>
        </w:rPr>
      </w:pPr>
      <w:r w:rsidRPr="009749F8">
        <w:rPr>
          <w:rFonts w:eastAsia="SimSun"/>
          <w:b/>
          <w:sz w:val="20"/>
          <w:szCs w:val="20"/>
        </w:rPr>
        <w:t>ЭКСПОРТНЫЕ ОГРАНИЧЕНИЯ.</w:t>
      </w:r>
      <w:r w:rsidRPr="009749F8">
        <w:t xml:space="preserve"> </w:t>
      </w:r>
      <w:r w:rsidRPr="009749F8">
        <w:rPr>
          <w:rFonts w:eastAsia="SimSun"/>
          <w:bCs w:val="0"/>
          <w:sz w:val="20"/>
          <w:szCs w:val="20"/>
        </w:rPr>
        <w:t>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веб-сайте www.microsoft.com/exporting.</w:t>
      </w:r>
    </w:p>
    <w:p w:rsidR="00A408C0" w:rsidRPr="009749F8" w:rsidRDefault="00A408C0" w:rsidP="00E90AA8">
      <w:pPr>
        <w:pStyle w:val="Heading1"/>
        <w:widowControl w:val="0"/>
        <w:numPr>
          <w:ilvl w:val="0"/>
          <w:numId w:val="15"/>
        </w:numPr>
        <w:ind w:left="360"/>
        <w:rPr>
          <w:rFonts w:eastAsia="SimSun"/>
          <w:bCs w:val="0"/>
          <w:sz w:val="20"/>
          <w:szCs w:val="20"/>
        </w:rPr>
      </w:pPr>
      <w:r w:rsidRPr="009749F8">
        <w:rPr>
          <w:rFonts w:eastAsia="SimSun"/>
          <w:b/>
          <w:sz w:val="20"/>
          <w:szCs w:val="20"/>
        </w:rPr>
        <w:t>ПОЛНОЕ СОГЛАШЕНИЕ.</w:t>
      </w:r>
      <w:r w:rsidRPr="009749F8">
        <w:t xml:space="preserve"> </w:t>
      </w:r>
      <w:r w:rsidRPr="009749F8">
        <w:rPr>
          <w:rFonts w:eastAsia="SimSun"/>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A408C0" w:rsidRPr="009749F8" w:rsidRDefault="00A408C0" w:rsidP="00E90AA8">
      <w:pPr>
        <w:pStyle w:val="Heading1"/>
        <w:widowControl w:val="0"/>
        <w:numPr>
          <w:ilvl w:val="0"/>
          <w:numId w:val="15"/>
        </w:numPr>
        <w:ind w:left="360"/>
        <w:rPr>
          <w:rFonts w:eastAsia="SimSun"/>
          <w:bCs w:val="0"/>
          <w:sz w:val="20"/>
          <w:szCs w:val="20"/>
        </w:rPr>
      </w:pPr>
      <w:r w:rsidRPr="009749F8">
        <w:rPr>
          <w:rFonts w:eastAsia="SimSun"/>
          <w:b/>
          <w:sz w:val="20"/>
          <w:szCs w:val="20"/>
        </w:rPr>
        <w:t>ЮРИДИЧЕСКАЯ СИЛА.</w:t>
      </w:r>
      <w:r w:rsidRPr="009749F8">
        <w:t xml:space="preserve"> </w:t>
      </w:r>
      <w:r w:rsidRPr="009749F8">
        <w:rPr>
          <w:rFonts w:eastAsia="SimSun"/>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A408C0" w:rsidRPr="009749F8" w:rsidRDefault="00A408C0" w:rsidP="00E90AA8">
      <w:pPr>
        <w:pStyle w:val="Heading1"/>
        <w:widowControl w:val="0"/>
        <w:numPr>
          <w:ilvl w:val="0"/>
          <w:numId w:val="15"/>
        </w:numPr>
        <w:ind w:left="360"/>
        <w:rPr>
          <w:b/>
          <w:sz w:val="20"/>
          <w:szCs w:val="20"/>
        </w:rPr>
      </w:pPr>
      <w:r w:rsidRPr="009749F8">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A408C0" w:rsidRPr="009749F8" w:rsidRDefault="00A408C0" w:rsidP="0013424E">
      <w:pPr>
        <w:pStyle w:val="Heading1"/>
        <w:widowControl w:val="0"/>
        <w:numPr>
          <w:ilvl w:val="0"/>
          <w:numId w:val="15"/>
        </w:numPr>
        <w:ind w:left="360"/>
        <w:rPr>
          <w:b/>
          <w:sz w:val="20"/>
          <w:szCs w:val="20"/>
        </w:rPr>
      </w:pPr>
      <w:r w:rsidRPr="009749F8">
        <w:rPr>
          <w:b/>
          <w:sz w:val="20"/>
          <w:szCs w:val="20"/>
        </w:rPr>
        <w:t>ОТСУТСТВИЕ ГАРАНТИЙ MICROSOFT. ВЫ СОГЛАСНЫ, ЧТО В СЛУЧАЕ ПОЛУЧЕНИЯ ЛЮБЫХ ГАРАНТИЙ В ОТНОШЕНИИ (А) ПРОГРАММНОГО ОБЕСПЕЧЕНИЯ, ИЛИ (</w:t>
      </w:r>
      <w:r w:rsidR="0013424E" w:rsidRPr="009749F8">
        <w:rPr>
          <w:b/>
          <w:sz w:val="20"/>
          <w:szCs w:val="20"/>
        </w:rPr>
        <w:t>B</w:t>
      </w:r>
      <w:r w:rsidRPr="009749F8">
        <w:rPr>
          <w:b/>
          <w:sz w:val="20"/>
          <w:szCs w:val="20"/>
        </w:rPr>
        <w:t>)</w:t>
      </w:r>
      <w:r w:rsidR="0013424E" w:rsidRPr="009749F8">
        <w:rPr>
          <w:b/>
          <w:sz w:val="20"/>
          <w:szCs w:val="20"/>
        </w:rPr>
        <w:t> </w:t>
      </w:r>
      <w:r w:rsidRPr="009749F8">
        <w:rPr>
          <w:b/>
          <w:sz w:val="20"/>
          <w:szCs w:val="20"/>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A408C0" w:rsidRPr="009749F8" w:rsidRDefault="00A408C0" w:rsidP="0013424E">
      <w:pPr>
        <w:pStyle w:val="Heading1"/>
        <w:widowControl w:val="0"/>
        <w:numPr>
          <w:ilvl w:val="0"/>
          <w:numId w:val="15"/>
        </w:numPr>
        <w:ind w:left="360"/>
        <w:rPr>
          <w:b/>
          <w:sz w:val="20"/>
          <w:szCs w:val="20"/>
        </w:rPr>
      </w:pPr>
      <w:r w:rsidRPr="009749F8">
        <w:rPr>
          <w:b/>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w:t>
      </w:r>
      <w:r w:rsidR="0013424E" w:rsidRPr="009749F8">
        <w:rPr>
          <w:b/>
          <w:sz w:val="20"/>
          <w:szCs w:val="20"/>
        </w:rPr>
        <w:t> </w:t>
      </w:r>
      <w:r w:rsidRPr="009749F8">
        <w:rPr>
          <w:b/>
          <w:sz w:val="20"/>
          <w:szCs w:val="20"/>
        </w:rPr>
        <w:t>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w:t>
      </w:r>
      <w:r w:rsidR="0013424E" w:rsidRPr="009749F8">
        <w:rPr>
          <w:b/>
          <w:sz w:val="20"/>
          <w:szCs w:val="20"/>
        </w:rPr>
        <w:t> </w:t>
      </w:r>
      <w:r w:rsidRPr="009749F8">
        <w:rPr>
          <w:b/>
          <w:sz w:val="20"/>
          <w:szCs w:val="20"/>
        </w:rPr>
        <w:t>(250,00$).</w:t>
      </w:r>
    </w:p>
    <w:p w:rsidR="00A408C0" w:rsidRPr="009749F8" w:rsidRDefault="00A408C0" w:rsidP="00E90AA8">
      <w:pPr>
        <w:pStyle w:val="Heading1"/>
        <w:widowControl w:val="0"/>
        <w:numPr>
          <w:ilvl w:val="0"/>
          <w:numId w:val="15"/>
        </w:numPr>
        <w:ind w:left="360"/>
        <w:rPr>
          <w:b/>
          <w:sz w:val="20"/>
          <w:szCs w:val="20"/>
        </w:rPr>
      </w:pPr>
      <w:r w:rsidRPr="009749F8">
        <w:rPr>
          <w:b/>
          <w:sz w:val="20"/>
          <w:szCs w:val="20"/>
        </w:rPr>
        <w:t>ТОЛЬКО ДЛЯ АВСТРАЛИИ. Термин «товары», используемый в данном разделе, относится к программному обеспечению, в отношении которого корпорация Майкрософт предоставляет прямую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 Товары, представленные в ремонт, могут быть заменены восстановленными товарами того же типа, без осуществления фактической замены. Для ремонта товаров могут быть использованы восстановленные компоненты.</w:t>
      </w:r>
    </w:p>
    <w:p w:rsidR="00A408C0" w:rsidRPr="009749F8" w:rsidRDefault="00A408C0" w:rsidP="003C719B">
      <w:pPr>
        <w:rPr>
          <w:b w:val="0"/>
          <w:sz w:val="19"/>
        </w:rPr>
      </w:pPr>
      <w:r w:rsidRPr="009749F8">
        <w:rPr>
          <w:b w:val="0"/>
          <w:sz w:val="19"/>
        </w:rPr>
        <w:t>Microsoft, SQL Server и Windows являются охраняемыми товарными знаками корпорации Microsoft в</w:t>
      </w:r>
      <w:r w:rsidR="000D044B" w:rsidRPr="009749F8">
        <w:rPr>
          <w:b w:val="0"/>
          <w:sz w:val="19"/>
        </w:rPr>
        <w:t> </w:t>
      </w:r>
      <w:r w:rsidRPr="009749F8">
        <w:rPr>
          <w:b w:val="0"/>
          <w:sz w:val="19"/>
        </w:rPr>
        <w:t>Соединенных Штатах и/или других странах.</w:t>
      </w:r>
    </w:p>
    <w:sectPr w:rsidR="00A408C0" w:rsidRPr="009749F8" w:rsidSect="0013424E">
      <w:footerReference w:type="default" r:id="rId10"/>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682E" w:rsidRDefault="0012682E" w:rsidP="003C719B">
      <w:r>
        <w:separator/>
      </w:r>
    </w:p>
    <w:p w:rsidR="0012682E" w:rsidRDefault="0012682E" w:rsidP="003C719B"/>
    <w:p w:rsidR="0012682E" w:rsidRDefault="0012682E"/>
  </w:endnote>
  <w:endnote w:type="continuationSeparator" w:id="0">
    <w:p w:rsidR="0012682E" w:rsidRDefault="0012682E" w:rsidP="003C719B">
      <w:r>
        <w:continuationSeparator/>
      </w:r>
    </w:p>
    <w:p w:rsidR="0012682E" w:rsidRDefault="0012682E" w:rsidP="003C719B"/>
    <w:p w:rsidR="0012682E" w:rsidRDefault="001268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08C0" w:rsidRPr="004D3CCA" w:rsidRDefault="00A408C0" w:rsidP="001D4717">
    <w:pPr>
      <w:pStyle w:val="Footer"/>
      <w:rPr>
        <w:b w:val="0"/>
        <w:sz w:val="18"/>
        <w:szCs w:val="18"/>
        <w:lang w:val="en-US"/>
      </w:rPr>
    </w:pPr>
    <w:r w:rsidRPr="004D3CCA">
      <w:rPr>
        <w:b w:val="0"/>
        <w:sz w:val="18"/>
        <w:szCs w:val="18"/>
        <w:lang w:val="en-US"/>
      </w:rPr>
      <w:t>ISV Royalty Agreement EULA (</w:t>
    </w:r>
    <w:r w:rsidR="001D4717">
      <w:rPr>
        <w:b w:val="0"/>
        <w:sz w:val="18"/>
        <w:szCs w:val="18"/>
        <w:lang w:val="en-US"/>
      </w:rPr>
      <w:t>July</w:t>
    </w:r>
    <w:r w:rsidRPr="004D3CCA">
      <w:rPr>
        <w:b w:val="0"/>
        <w:sz w:val="18"/>
        <w:szCs w:val="18"/>
        <w:lang w:val="en-US"/>
      </w:rPr>
      <w:t xml:space="preserve"> 1, 2014)</w:t>
    </w:r>
    <w:r w:rsidRPr="00DC79AC">
      <w:rPr>
        <w:rStyle w:val="LogoportDoNotTranslate"/>
        <w:rFonts w:ascii="Tahoma" w:hAnsi="Tahoma"/>
        <w:lang w:val="en-US"/>
      </w:rPr>
      <w:tab/>
    </w:r>
    <w:r w:rsidRPr="00DC79AC">
      <w:rPr>
        <w:rStyle w:val="LogoportDoNotTranslate"/>
        <w:rFonts w:ascii="Tahoma" w:hAnsi="Tahoma"/>
        <w:lang w:val="en-US"/>
      </w:rPr>
      <w:tab/>
    </w:r>
    <w:r w:rsidRPr="004D3CCA">
      <w:rPr>
        <w:b w:val="0"/>
        <w:sz w:val="18"/>
        <w:szCs w:val="18"/>
        <w:lang w:val="en-US"/>
      </w:rPr>
      <w:t xml:space="preserve">Page </w:t>
    </w:r>
    <w:r w:rsidRPr="004D3CCA">
      <w:rPr>
        <w:b w:val="0"/>
        <w:sz w:val="18"/>
        <w:szCs w:val="18"/>
        <w:lang w:val="en-US"/>
      </w:rPr>
      <w:fldChar w:fldCharType="begin"/>
    </w:r>
    <w:r w:rsidRPr="004D3CCA">
      <w:rPr>
        <w:b w:val="0"/>
        <w:sz w:val="18"/>
        <w:szCs w:val="18"/>
        <w:lang w:val="en-US"/>
      </w:rPr>
      <w:instrText xml:space="preserve"> PAGE </w:instrText>
    </w:r>
    <w:r w:rsidRPr="004D3CCA">
      <w:rPr>
        <w:b w:val="0"/>
        <w:sz w:val="18"/>
        <w:szCs w:val="18"/>
        <w:lang w:val="en-US"/>
      </w:rPr>
      <w:fldChar w:fldCharType="separate"/>
    </w:r>
    <w:r w:rsidR="00364962">
      <w:rPr>
        <w:b w:val="0"/>
        <w:noProof/>
        <w:sz w:val="18"/>
        <w:szCs w:val="18"/>
        <w:lang w:val="en-US"/>
      </w:rPr>
      <w:t>2</w:t>
    </w:r>
    <w:r w:rsidRPr="004D3CCA">
      <w:rPr>
        <w:b w:val="0"/>
        <w:sz w:val="18"/>
        <w:szCs w:val="18"/>
        <w:lang w:val="en-US"/>
      </w:rPr>
      <w:fldChar w:fldCharType="end"/>
    </w:r>
    <w:r w:rsidRPr="004D3CCA">
      <w:rPr>
        <w:b w:val="0"/>
        <w:sz w:val="18"/>
        <w:szCs w:val="18"/>
        <w:lang w:val="en-US"/>
      </w:rPr>
      <w:t xml:space="preserve"> of </w:t>
    </w:r>
    <w:r w:rsidRPr="004D3CCA">
      <w:rPr>
        <w:b w:val="0"/>
        <w:sz w:val="18"/>
        <w:szCs w:val="18"/>
        <w:lang w:val="en-US"/>
      </w:rPr>
      <w:fldChar w:fldCharType="begin"/>
    </w:r>
    <w:r w:rsidRPr="004D3CCA">
      <w:rPr>
        <w:b w:val="0"/>
        <w:sz w:val="18"/>
        <w:szCs w:val="18"/>
        <w:lang w:val="en-US"/>
      </w:rPr>
      <w:instrText xml:space="preserve"> NUMPAGES </w:instrText>
    </w:r>
    <w:r w:rsidRPr="004D3CCA">
      <w:rPr>
        <w:b w:val="0"/>
        <w:sz w:val="18"/>
        <w:szCs w:val="18"/>
        <w:lang w:val="en-US"/>
      </w:rPr>
      <w:fldChar w:fldCharType="separate"/>
    </w:r>
    <w:r w:rsidR="00364962">
      <w:rPr>
        <w:b w:val="0"/>
        <w:noProof/>
        <w:sz w:val="18"/>
        <w:szCs w:val="18"/>
        <w:lang w:val="en-US"/>
      </w:rPr>
      <w:t>2</w:t>
    </w:r>
    <w:r w:rsidRPr="004D3CCA">
      <w:rPr>
        <w:b w:val="0"/>
        <w:sz w:val="18"/>
        <w:szCs w:val="18"/>
        <w:lang w:val="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682E" w:rsidRPr="000E28A1" w:rsidRDefault="0012682E" w:rsidP="000E28A1">
      <w:pPr>
        <w:rPr>
          <w:lang w:val="en-US"/>
        </w:rPr>
      </w:pPr>
      <w:r>
        <w:separator/>
      </w:r>
    </w:p>
  </w:footnote>
  <w:footnote w:type="continuationSeparator" w:id="0">
    <w:p w:rsidR="0012682E" w:rsidRDefault="0012682E" w:rsidP="003C719B">
      <w:r>
        <w:continuationSeparator/>
      </w:r>
    </w:p>
    <w:p w:rsidR="0012682E" w:rsidRDefault="0012682E" w:rsidP="003C719B"/>
    <w:p w:rsidR="0012682E" w:rsidRDefault="0012682E"/>
  </w:footnote>
  <w:footnote w:id="1">
    <w:p w:rsidR="006E3E2C" w:rsidRPr="009749F8" w:rsidRDefault="006E3E2C" w:rsidP="009749F8">
      <w:pPr>
        <w:pStyle w:val="FootnoteText"/>
        <w:rPr>
          <w:rFonts w:eastAsia="Times New Roman"/>
          <w:bCs/>
          <w:sz w:val="16"/>
          <w:szCs w:val="16"/>
        </w:rPr>
      </w:pPr>
      <w:r w:rsidRPr="009749F8">
        <w:rPr>
          <w:rFonts w:eastAsia="Times New Roman"/>
          <w:bCs/>
          <w:sz w:val="16"/>
          <w:szCs w:val="16"/>
          <w:vertAlign w:val="superscript"/>
        </w:rPr>
        <w:footnoteRef/>
      </w:r>
      <w:r w:rsidR="00DA363D" w:rsidRPr="009749F8">
        <w:rPr>
          <w:rFonts w:eastAsia="Times New Roman"/>
          <w:bCs/>
          <w:sz w:val="16"/>
          <w:szCs w:val="16"/>
        </w:rPr>
        <w:t xml:space="preserve"> </w:t>
      </w:r>
      <w:r w:rsidRPr="009749F8">
        <w:rPr>
          <w:rFonts w:eastAsia="Times New Roman"/>
          <w:bCs/>
          <w:sz w:val="16"/>
          <w:szCs w:val="16"/>
        </w:rPr>
        <w:t>ЛИЦЕНЗИАР: Для лицензионного программного обеспечения для учебных заведений («Academic Edition») укажите название.</w:t>
      </w:r>
      <w:r w:rsidR="00DA363D" w:rsidRPr="009749F8">
        <w:rPr>
          <w:rFonts w:eastAsia="Times New Roman"/>
          <w:bCs/>
          <w:sz w:val="16"/>
          <w:szCs w:val="16"/>
        </w:rPr>
        <w:t xml:space="preserve"> </w:t>
      </w:r>
      <w:r w:rsidRPr="009749F8">
        <w:rPr>
          <w:rFonts w:eastAsia="Times New Roman"/>
          <w:bCs/>
          <w:sz w:val="16"/>
          <w:szCs w:val="16"/>
        </w:rPr>
        <w:t>Например: Microsoft</w:t>
      </w:r>
      <w:r w:rsidR="009749F8" w:rsidRPr="009749F8">
        <w:rPr>
          <w:sz w:val="16"/>
          <w:szCs w:val="16"/>
          <w:vertAlign w:val="superscript"/>
        </w:rPr>
        <w:sym w:font="Symbol" w:char="00E2"/>
      </w:r>
      <w:r w:rsidRPr="009749F8">
        <w:rPr>
          <w:rFonts w:eastAsia="Times New Roman"/>
          <w:bCs/>
          <w:sz w:val="16"/>
          <w:szCs w:val="16"/>
        </w:rPr>
        <w:t xml:space="preserve"> SQL Server</w:t>
      </w:r>
      <w:r w:rsidR="009749F8" w:rsidRPr="009749F8">
        <w:rPr>
          <w:sz w:val="16"/>
          <w:szCs w:val="16"/>
          <w:vertAlign w:val="superscript"/>
        </w:rPr>
        <w:sym w:font="Symbol" w:char="00E2"/>
      </w:r>
      <w:r w:rsidRPr="009749F8">
        <w:rPr>
          <w:rFonts w:eastAsia="Times New Roman"/>
          <w:bCs/>
          <w:sz w:val="16"/>
          <w:szCs w:val="16"/>
        </w:rPr>
        <w:t xml:space="preserve"> 2014, выпуски Business Intelligence Edition и Academic Edition.</w:t>
      </w:r>
    </w:p>
  </w:footnote>
  <w:footnote w:id="2">
    <w:p w:rsidR="006E3E2C" w:rsidRPr="009749F8" w:rsidRDefault="006E3E2C" w:rsidP="003C719B">
      <w:pPr>
        <w:pStyle w:val="FootnoteText"/>
        <w:rPr>
          <w:rFonts w:eastAsia="Times New Roman" w:cs="Times New Roman"/>
          <w:bCs/>
          <w:sz w:val="16"/>
          <w:szCs w:val="16"/>
        </w:rPr>
      </w:pPr>
      <w:r w:rsidRPr="009749F8">
        <w:rPr>
          <w:rFonts w:eastAsia="Times New Roman" w:cs="Times New Roman"/>
          <w:bCs/>
          <w:sz w:val="16"/>
          <w:szCs w:val="16"/>
          <w:vertAlign w:val="superscript"/>
        </w:rPr>
        <w:footnoteRef/>
      </w:r>
      <w:r w:rsidR="00DA363D" w:rsidRPr="009749F8">
        <w:rPr>
          <w:rFonts w:eastAsia="Times New Roman" w:cs="Times New Roman"/>
          <w:bCs/>
          <w:sz w:val="16"/>
          <w:szCs w:val="16"/>
        </w:rPr>
        <w:t xml:space="preserve"> </w:t>
      </w:r>
      <w:r w:rsidRPr="009749F8">
        <w:rPr>
          <w:rFonts w:eastAsia="Times New Roman" w:cs="Times New Roman"/>
          <w:bCs/>
          <w:sz w:val="16"/>
          <w:szCs w:val="16"/>
        </w:rPr>
        <w:t>ЛИЦЕНЗИАР: Укажите общее число лицензий на сервер, предоставленных конечному пользователю в</w:t>
      </w:r>
      <w:r w:rsidR="00D8594A" w:rsidRPr="009749F8">
        <w:rPr>
          <w:rFonts w:eastAsia="Times New Roman" w:cs="Times New Roman"/>
          <w:bCs/>
          <w:sz w:val="16"/>
          <w:szCs w:val="16"/>
        </w:rPr>
        <w:t> </w:t>
      </w:r>
      <w:r w:rsidRPr="009749F8">
        <w:rPr>
          <w:rFonts w:eastAsia="Times New Roman" w:cs="Times New Roman"/>
          <w:bCs/>
          <w:sz w:val="16"/>
          <w:szCs w:val="16"/>
        </w:rPr>
        <w:t>соответствии с данным соглашением.</w:t>
      </w:r>
    </w:p>
  </w:footnote>
  <w:footnote w:id="3">
    <w:p w:rsidR="006E3E2C" w:rsidRPr="009749F8" w:rsidRDefault="006E3E2C" w:rsidP="003C719B">
      <w:pPr>
        <w:pStyle w:val="FootnoteText"/>
        <w:rPr>
          <w:rFonts w:eastAsia="Times New Roman" w:cs="Times New Roman"/>
          <w:bCs/>
          <w:sz w:val="16"/>
          <w:szCs w:val="16"/>
        </w:rPr>
      </w:pPr>
      <w:r w:rsidRPr="009749F8">
        <w:rPr>
          <w:rFonts w:eastAsia="Times New Roman" w:cs="Times New Roman"/>
          <w:bCs/>
          <w:sz w:val="16"/>
          <w:szCs w:val="16"/>
          <w:vertAlign w:val="superscript"/>
        </w:rPr>
        <w:footnoteRef/>
      </w:r>
      <w:r w:rsidR="00DA363D" w:rsidRPr="009749F8">
        <w:rPr>
          <w:rFonts w:eastAsia="Times New Roman" w:cs="Times New Roman"/>
          <w:bCs/>
          <w:sz w:val="16"/>
          <w:szCs w:val="16"/>
        </w:rPr>
        <w:t xml:space="preserve"> </w:t>
      </w:r>
      <w:r w:rsidRPr="009749F8">
        <w:rPr>
          <w:rFonts w:eastAsia="Times New Roman" w:cs="Times New Roman"/>
          <w:bCs/>
          <w:sz w:val="16"/>
          <w:szCs w:val="16"/>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w:t>
      </w:r>
      <w:r w:rsidR="00D8594A" w:rsidRPr="009749F8">
        <w:rPr>
          <w:rFonts w:eastAsia="Times New Roman" w:cs="Times New Roman"/>
          <w:bCs/>
          <w:sz w:val="16"/>
          <w:szCs w:val="16"/>
        </w:rPr>
        <w:t> </w:t>
      </w:r>
      <w:r w:rsidRPr="009749F8">
        <w:rPr>
          <w:rFonts w:eastAsia="Times New Roman" w:cs="Times New Roman"/>
          <w:bCs/>
          <w:sz w:val="16"/>
          <w:szCs w:val="16"/>
        </w:rPr>
        <w:t>конечного пользователя есть лицензии в соответствии с данным соглашением.</w:t>
      </w:r>
    </w:p>
  </w:footnote>
  <w:footnote w:id="4">
    <w:p w:rsidR="006E3E2C" w:rsidRPr="009749F8" w:rsidRDefault="006E3E2C" w:rsidP="003C719B">
      <w:pPr>
        <w:pStyle w:val="FootnoteText"/>
        <w:rPr>
          <w:rFonts w:eastAsia="Times New Roman" w:cs="Times New Roman"/>
          <w:bCs/>
          <w:sz w:val="16"/>
          <w:szCs w:val="16"/>
        </w:rPr>
      </w:pPr>
      <w:r w:rsidRPr="009749F8">
        <w:rPr>
          <w:rFonts w:eastAsia="Times New Roman" w:cs="Times New Roman"/>
          <w:bCs/>
          <w:sz w:val="16"/>
          <w:szCs w:val="16"/>
          <w:vertAlign w:val="superscript"/>
        </w:rPr>
        <w:footnoteRef/>
      </w:r>
      <w:r w:rsidR="00DA363D" w:rsidRPr="009749F8">
        <w:rPr>
          <w:rFonts w:eastAsia="Times New Roman" w:cs="Times New Roman"/>
          <w:bCs/>
          <w:sz w:val="16"/>
          <w:szCs w:val="16"/>
        </w:rPr>
        <w:t xml:space="preserve"> </w:t>
      </w:r>
      <w:r w:rsidRPr="009749F8">
        <w:rPr>
          <w:rFonts w:eastAsia="Times New Roman" w:cs="Times New Roman"/>
          <w:bCs/>
          <w:sz w:val="16"/>
          <w:szCs w:val="16"/>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2A660C"/>
    <w:multiLevelType w:val="hybridMultilevel"/>
    <w:tmpl w:val="3CF63674"/>
    <w:lvl w:ilvl="0" w:tplc="04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nsid w:val="0F2C33D5"/>
    <w:multiLevelType w:val="hybridMultilevel"/>
    <w:tmpl w:val="B9D471A2"/>
    <w:lvl w:ilvl="0" w:tplc="B4C0BC2A">
      <w:start w:val="1"/>
      <w:numFmt w:val="lowerRoman"/>
      <w:lvlText w:val="(%1)"/>
      <w:lvlJc w:val="left"/>
      <w:pPr>
        <w:tabs>
          <w:tab w:val="num" w:pos="1437"/>
        </w:tabs>
        <w:ind w:left="1435" w:hanging="358"/>
      </w:pPr>
      <w:rPr>
        <w:rFonts w:hint="default"/>
        <w:b w:val="0"/>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239555E"/>
    <w:multiLevelType w:val="hybridMultilevel"/>
    <w:tmpl w:val="F2CC3B36"/>
    <w:lvl w:ilvl="0" w:tplc="17DEFCC8">
      <w:start w:val="1"/>
      <w:numFmt w:val="decimal"/>
      <w:lvlText w:val="%1."/>
      <w:lvlJc w:val="left"/>
      <w:pPr>
        <w:ind w:left="720" w:hanging="360"/>
      </w:pPr>
      <w:rPr>
        <w:b/>
        <w:sz w:val="20"/>
        <w:szCs w:val="20"/>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B2DAF8F6"/>
    <w:lvl w:ilvl="0">
      <w:start w:val="1"/>
      <w:numFmt w:val="lowerRoman"/>
      <w:lvlText w:val="%1."/>
      <w:lvlJc w:val="right"/>
      <w:pPr>
        <w:tabs>
          <w:tab w:val="num" w:pos="360"/>
        </w:tabs>
        <w:ind w:left="357" w:hanging="357"/>
      </w:pPr>
      <w:rPr>
        <w:rFont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B9C7718"/>
    <w:multiLevelType w:val="hybridMultilevel"/>
    <w:tmpl w:val="DD0A8A6E"/>
    <w:lvl w:ilvl="0" w:tplc="0A2EC648">
      <w:start w:val="1"/>
      <w:numFmt w:val="lowerLetter"/>
      <w:lvlText w:val="%1."/>
      <w:lvlJc w:val="left"/>
      <w:pPr>
        <w:tabs>
          <w:tab w:val="num" w:pos="1437"/>
        </w:tabs>
        <w:ind w:left="1435" w:hanging="358"/>
      </w:pPr>
      <w:rPr>
        <w:rFonts w:hint="default"/>
        <w:b/>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1BF8526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20D7C21"/>
    <w:multiLevelType w:val="hybridMultilevel"/>
    <w:tmpl w:val="958A5CD4"/>
    <w:lvl w:ilvl="0" w:tplc="F1142A50">
      <w:start w:val="1"/>
      <w:numFmt w:val="lowerRoman"/>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2CC40EDB"/>
    <w:multiLevelType w:val="hybridMultilevel"/>
    <w:tmpl w:val="48B6DFC0"/>
    <w:lvl w:ilvl="0" w:tplc="2B2A55A6">
      <w:start w:val="1"/>
      <w:numFmt w:val="lowerLetter"/>
      <w:lvlText w:val="%1."/>
      <w:lvlJc w:val="left"/>
      <w:pPr>
        <w:tabs>
          <w:tab w:val="num" w:pos="1437"/>
        </w:tabs>
        <w:ind w:left="1435" w:hanging="358"/>
      </w:pPr>
      <w:rPr>
        <w:rFonts w:hint="default"/>
        <w:b/>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44D84C36"/>
    <w:multiLevelType w:val="hybridMultilevel"/>
    <w:tmpl w:val="01B03D50"/>
    <w:lvl w:ilvl="0" w:tplc="8AAA472E">
      <w:start w:val="1"/>
      <w:numFmt w:val="lowerLetter"/>
      <w:lvlText w:val="%1."/>
      <w:lvlJc w:val="left"/>
      <w:pPr>
        <w:ind w:left="720" w:hanging="360"/>
      </w:pPr>
      <w:rPr>
        <w:b/>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473B688B"/>
    <w:multiLevelType w:val="hybridMultilevel"/>
    <w:tmpl w:val="9B2C4EB4"/>
    <w:lvl w:ilvl="0" w:tplc="B3DA5398">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2">
    <w:nsid w:val="494D48BF"/>
    <w:multiLevelType w:val="hybridMultilevel"/>
    <w:tmpl w:val="2A2C2678"/>
    <w:lvl w:ilvl="0" w:tplc="3710BE7A">
      <w:start w:val="1"/>
      <w:numFmt w:val="lowerLetter"/>
      <w:lvlText w:val="%1."/>
      <w:lvlJc w:val="left"/>
      <w:pPr>
        <w:ind w:left="720" w:hanging="360"/>
      </w:pPr>
      <w:rPr>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4AFC642B"/>
    <w:multiLevelType w:val="hybridMultilevel"/>
    <w:tmpl w:val="4DECC8C2"/>
    <w:lvl w:ilvl="0" w:tplc="3B161B7E">
      <w:start w:val="5"/>
      <w:numFmt w:val="lowerLetter"/>
      <w:lvlText w:val="%1."/>
      <w:lvlJc w:val="left"/>
      <w:pPr>
        <w:ind w:left="720" w:hanging="360"/>
      </w:pPr>
      <w:rPr>
        <w:rFonts w:hint="default"/>
        <w:b/>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D706D6A"/>
    <w:multiLevelType w:val="hybridMultilevel"/>
    <w:tmpl w:val="3082553A"/>
    <w:lvl w:ilvl="0" w:tplc="0FAE068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6CB5545"/>
    <w:multiLevelType w:val="hybridMultilevel"/>
    <w:tmpl w:val="16727C36"/>
    <w:lvl w:ilvl="0" w:tplc="5030BED6">
      <w:start w:val="2"/>
      <w:numFmt w:val="lowerLetter"/>
      <w:lvlText w:val="%1."/>
      <w:lvlJc w:val="left"/>
      <w:pPr>
        <w:tabs>
          <w:tab w:val="num" w:pos="1437"/>
        </w:tabs>
        <w:ind w:left="1435" w:hanging="358"/>
      </w:pPr>
      <w:rPr>
        <w:rFonts w:hint="default"/>
        <w:b/>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72585B3D"/>
    <w:multiLevelType w:val="hybridMultilevel"/>
    <w:tmpl w:val="04C672FE"/>
    <w:lvl w:ilvl="0" w:tplc="8F8C7D64">
      <w:start w:val="4"/>
      <w:numFmt w:val="lowerLetter"/>
      <w:lvlText w:val="%1."/>
      <w:lvlJc w:val="left"/>
      <w:pPr>
        <w:ind w:left="1437" w:hanging="360"/>
      </w:pPr>
      <w:rPr>
        <w:rFonts w:hint="default"/>
        <w:b/>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774A2703"/>
    <w:multiLevelType w:val="hybridMultilevel"/>
    <w:tmpl w:val="4DECC8C2"/>
    <w:lvl w:ilvl="0" w:tplc="3B161B7E">
      <w:start w:val="5"/>
      <w:numFmt w:val="lowerLetter"/>
      <w:lvlText w:val="%1."/>
      <w:lvlJc w:val="left"/>
      <w:pPr>
        <w:ind w:left="720" w:hanging="360"/>
      </w:pPr>
      <w:rPr>
        <w:rFonts w:hint="default"/>
        <w:b/>
        <w:sz w:val="20"/>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6"/>
  </w:num>
  <w:num w:numId="2">
    <w:abstractNumId w:val="15"/>
  </w:num>
  <w:num w:numId="3">
    <w:abstractNumId w:val="14"/>
  </w:num>
  <w:num w:numId="4">
    <w:abstractNumId w:val="3"/>
  </w:num>
  <w:num w:numId="5">
    <w:abstractNumId w:val="7"/>
  </w:num>
  <w:num w:numId="6">
    <w:abstractNumId w:val="4"/>
  </w:num>
  <w:num w:numId="7">
    <w:abstractNumId w:val="1"/>
  </w:num>
  <w:num w:numId="8">
    <w:abstractNumId w:val="11"/>
  </w:num>
  <w:num w:numId="9">
    <w:abstractNumId w:val="7"/>
  </w:num>
  <w:num w:numId="10">
    <w:abstractNumId w:val="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7"/>
  </w:num>
  <w:num w:numId="14">
    <w:abstractNumId w:val="0"/>
  </w:num>
  <w:num w:numId="15">
    <w:abstractNumId w:val="2"/>
  </w:num>
  <w:num w:numId="16">
    <w:abstractNumId w:val="10"/>
  </w:num>
  <w:num w:numId="17">
    <w:abstractNumId w:val="18"/>
  </w:num>
  <w:num w:numId="18">
    <w:abstractNumId w:val="13"/>
  </w:num>
  <w:num w:numId="19">
    <w:abstractNumId w:val="17"/>
  </w:num>
  <w:num w:numId="20">
    <w:abstractNumId w:val="5"/>
  </w:num>
  <w:num w:numId="21">
    <w:abstractNumId w:val="16"/>
  </w:num>
  <w:num w:numId="22">
    <w:abstractNumId w:val="9"/>
  </w:num>
  <w:num w:numId="23">
    <w:abstractNumId w:val="8"/>
  </w:num>
  <w:num w:numId="24">
    <w:abstractNumId w:val="14"/>
  </w:num>
  <w:num w:numId="25">
    <w:abstractNumId w:val="14"/>
  </w:num>
  <w:num w:numId="26">
    <w:abstractNumId w:val="12"/>
  </w:num>
  <w:num w:numId="27">
    <w:abstractNumId w:val="14"/>
  </w:num>
  <w:num w:numId="28">
    <w:abstractNumId w:val="14"/>
  </w:num>
  <w:num w:numId="29">
    <w:abstractNumId w:val="14"/>
  </w:num>
  <w:num w:numId="30">
    <w:abstractNumId w:val="15"/>
  </w:num>
  <w:num w:numId="31">
    <w:abstractNumId w:val="15"/>
  </w:num>
  <w:num w:numId="32">
    <w:abstractNumId w:val="15"/>
  </w:num>
  <w:num w:numId="33">
    <w:abstractNumId w:val="15"/>
  </w:num>
  <w:num w:numId="34">
    <w:abstractNumId w:val="15"/>
  </w:num>
  <w:num w:numId="35">
    <w:abstractNumId w:val="15"/>
  </w:num>
  <w:num w:numId="36">
    <w:abstractNumId w:val="15"/>
  </w:num>
  <w:num w:numId="37">
    <w:abstractNumId w:val="15"/>
  </w:num>
  <w:num w:numId="38">
    <w:abstractNumId w:val="15"/>
  </w:num>
  <w:num w:numId="39">
    <w:abstractNumId w:val="15"/>
  </w:num>
  <w:num w:numId="40">
    <w:abstractNumId w:val="15"/>
  </w:num>
  <w:num w:numId="41">
    <w:abstractNumId w:val="15"/>
  </w:num>
  <w:num w:numId="42">
    <w:abstractNumId w:val="15"/>
  </w:num>
  <w:num w:numId="43">
    <w:abstractNumId w:val="14"/>
  </w:num>
  <w:num w:numId="4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R1xWUmjYjFB/o9F0fJXRmfDQ5LfZmB7l91I4WUbokRhOjoR+VyTOzNmM50nnV0LQYIqIjLe80+dzc87sJamj2A==" w:salt="BD3uyrJgHdDIs9ms/FMC7w=="/>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018F7"/>
    <w:rsid w:val="00006130"/>
    <w:rsid w:val="000061E0"/>
    <w:rsid w:val="00006EF0"/>
    <w:rsid w:val="0001218C"/>
    <w:rsid w:val="0001299D"/>
    <w:rsid w:val="00017F33"/>
    <w:rsid w:val="000200CB"/>
    <w:rsid w:val="00040DD1"/>
    <w:rsid w:val="00046AD5"/>
    <w:rsid w:val="0005001C"/>
    <w:rsid w:val="00062AD0"/>
    <w:rsid w:val="000659AA"/>
    <w:rsid w:val="00071D95"/>
    <w:rsid w:val="00072E18"/>
    <w:rsid w:val="00073E4A"/>
    <w:rsid w:val="000942B6"/>
    <w:rsid w:val="00095943"/>
    <w:rsid w:val="000A3072"/>
    <w:rsid w:val="000C622C"/>
    <w:rsid w:val="000D044B"/>
    <w:rsid w:val="000D59B9"/>
    <w:rsid w:val="000E1267"/>
    <w:rsid w:val="000E1C1A"/>
    <w:rsid w:val="000E28A1"/>
    <w:rsid w:val="001004E4"/>
    <w:rsid w:val="0012682E"/>
    <w:rsid w:val="00127600"/>
    <w:rsid w:val="0013205D"/>
    <w:rsid w:val="00132CA4"/>
    <w:rsid w:val="0013424E"/>
    <w:rsid w:val="00137724"/>
    <w:rsid w:val="00137A74"/>
    <w:rsid w:val="00140FF8"/>
    <w:rsid w:val="001430BF"/>
    <w:rsid w:val="0015350B"/>
    <w:rsid w:val="0018344D"/>
    <w:rsid w:val="00195B4C"/>
    <w:rsid w:val="001A58E3"/>
    <w:rsid w:val="001C2EAD"/>
    <w:rsid w:val="001C7291"/>
    <w:rsid w:val="001D4717"/>
    <w:rsid w:val="001F572D"/>
    <w:rsid w:val="001F6FCD"/>
    <w:rsid w:val="00212AD9"/>
    <w:rsid w:val="00222CC2"/>
    <w:rsid w:val="00225F1B"/>
    <w:rsid w:val="00242E9A"/>
    <w:rsid w:val="00256338"/>
    <w:rsid w:val="002620B1"/>
    <w:rsid w:val="0027324A"/>
    <w:rsid w:val="0027366F"/>
    <w:rsid w:val="00284465"/>
    <w:rsid w:val="00291E01"/>
    <w:rsid w:val="002A2459"/>
    <w:rsid w:val="002A6457"/>
    <w:rsid w:val="002B61B0"/>
    <w:rsid w:val="002C32F4"/>
    <w:rsid w:val="002C52BD"/>
    <w:rsid w:val="002E7788"/>
    <w:rsid w:val="002F1760"/>
    <w:rsid w:val="002F370F"/>
    <w:rsid w:val="00300C85"/>
    <w:rsid w:val="003058B7"/>
    <w:rsid w:val="00315987"/>
    <w:rsid w:val="00343BEB"/>
    <w:rsid w:val="00352901"/>
    <w:rsid w:val="00355E2B"/>
    <w:rsid w:val="003577B6"/>
    <w:rsid w:val="00362189"/>
    <w:rsid w:val="00364962"/>
    <w:rsid w:val="00364CD0"/>
    <w:rsid w:val="00366529"/>
    <w:rsid w:val="003769E1"/>
    <w:rsid w:val="00383681"/>
    <w:rsid w:val="00384B5A"/>
    <w:rsid w:val="003851BF"/>
    <w:rsid w:val="0038759A"/>
    <w:rsid w:val="003B015D"/>
    <w:rsid w:val="003B261B"/>
    <w:rsid w:val="003B30F1"/>
    <w:rsid w:val="003C49B9"/>
    <w:rsid w:val="003C719B"/>
    <w:rsid w:val="003F37B2"/>
    <w:rsid w:val="003F4D68"/>
    <w:rsid w:val="003F617D"/>
    <w:rsid w:val="004117F0"/>
    <w:rsid w:val="004205A9"/>
    <w:rsid w:val="00420C72"/>
    <w:rsid w:val="00424EA0"/>
    <w:rsid w:val="0042700A"/>
    <w:rsid w:val="0043061E"/>
    <w:rsid w:val="00430629"/>
    <w:rsid w:val="00430631"/>
    <w:rsid w:val="00434BD9"/>
    <w:rsid w:val="004408BC"/>
    <w:rsid w:val="00441A60"/>
    <w:rsid w:val="00446972"/>
    <w:rsid w:val="004605BB"/>
    <w:rsid w:val="0046085F"/>
    <w:rsid w:val="0046308F"/>
    <w:rsid w:val="004635BF"/>
    <w:rsid w:val="00470398"/>
    <w:rsid w:val="00472B48"/>
    <w:rsid w:val="00475B64"/>
    <w:rsid w:val="00487C58"/>
    <w:rsid w:val="004940E0"/>
    <w:rsid w:val="004A4478"/>
    <w:rsid w:val="004C3ACD"/>
    <w:rsid w:val="004C6567"/>
    <w:rsid w:val="004D1F76"/>
    <w:rsid w:val="004D3776"/>
    <w:rsid w:val="004D3CCA"/>
    <w:rsid w:val="004E518D"/>
    <w:rsid w:val="004F5542"/>
    <w:rsid w:val="00503803"/>
    <w:rsid w:val="00506290"/>
    <w:rsid w:val="00507E81"/>
    <w:rsid w:val="00527278"/>
    <w:rsid w:val="00553053"/>
    <w:rsid w:val="00553F6A"/>
    <w:rsid w:val="00554988"/>
    <w:rsid w:val="005553B3"/>
    <w:rsid w:val="0056256D"/>
    <w:rsid w:val="00572CD0"/>
    <w:rsid w:val="00585ED1"/>
    <w:rsid w:val="00586991"/>
    <w:rsid w:val="005909DC"/>
    <w:rsid w:val="005A716B"/>
    <w:rsid w:val="005A770E"/>
    <w:rsid w:val="005B491D"/>
    <w:rsid w:val="005B64CA"/>
    <w:rsid w:val="005C1663"/>
    <w:rsid w:val="005C5A89"/>
    <w:rsid w:val="005D11B7"/>
    <w:rsid w:val="005D3C02"/>
    <w:rsid w:val="005D6EC3"/>
    <w:rsid w:val="005D7C5D"/>
    <w:rsid w:val="0061691B"/>
    <w:rsid w:val="006278FD"/>
    <w:rsid w:val="00640828"/>
    <w:rsid w:val="00641B28"/>
    <w:rsid w:val="00644A72"/>
    <w:rsid w:val="00644BEE"/>
    <w:rsid w:val="0069122D"/>
    <w:rsid w:val="006A05A1"/>
    <w:rsid w:val="006B7CFF"/>
    <w:rsid w:val="006C5D2E"/>
    <w:rsid w:val="006D30E1"/>
    <w:rsid w:val="006E17E8"/>
    <w:rsid w:val="006E251E"/>
    <w:rsid w:val="006E3E2C"/>
    <w:rsid w:val="006E4D99"/>
    <w:rsid w:val="006E7C09"/>
    <w:rsid w:val="00703B65"/>
    <w:rsid w:val="00710C97"/>
    <w:rsid w:val="007115B1"/>
    <w:rsid w:val="00714AC6"/>
    <w:rsid w:val="00715B3E"/>
    <w:rsid w:val="00731831"/>
    <w:rsid w:val="00733778"/>
    <w:rsid w:val="00741C17"/>
    <w:rsid w:val="00744412"/>
    <w:rsid w:val="007559FF"/>
    <w:rsid w:val="00777DC8"/>
    <w:rsid w:val="00795A8E"/>
    <w:rsid w:val="00796E00"/>
    <w:rsid w:val="007A4020"/>
    <w:rsid w:val="007A59C4"/>
    <w:rsid w:val="007A6334"/>
    <w:rsid w:val="007B323D"/>
    <w:rsid w:val="007B5456"/>
    <w:rsid w:val="007C4CB8"/>
    <w:rsid w:val="007C57DA"/>
    <w:rsid w:val="007C5A96"/>
    <w:rsid w:val="007D4CF2"/>
    <w:rsid w:val="007D4DC7"/>
    <w:rsid w:val="007F79D4"/>
    <w:rsid w:val="00806382"/>
    <w:rsid w:val="008106AC"/>
    <w:rsid w:val="0081436B"/>
    <w:rsid w:val="00815B05"/>
    <w:rsid w:val="00816B71"/>
    <w:rsid w:val="00816CD4"/>
    <w:rsid w:val="00826FB8"/>
    <w:rsid w:val="00827FCB"/>
    <w:rsid w:val="00841596"/>
    <w:rsid w:val="008547B2"/>
    <w:rsid w:val="00862476"/>
    <w:rsid w:val="00864501"/>
    <w:rsid w:val="008726CA"/>
    <w:rsid w:val="00877226"/>
    <w:rsid w:val="00877E68"/>
    <w:rsid w:val="00884B66"/>
    <w:rsid w:val="0089602F"/>
    <w:rsid w:val="00896756"/>
    <w:rsid w:val="00897205"/>
    <w:rsid w:val="008A193C"/>
    <w:rsid w:val="008A66FF"/>
    <w:rsid w:val="008B11FE"/>
    <w:rsid w:val="008B2B4A"/>
    <w:rsid w:val="008E3D34"/>
    <w:rsid w:val="008E52FD"/>
    <w:rsid w:val="008E67D8"/>
    <w:rsid w:val="008F0F62"/>
    <w:rsid w:val="00904D49"/>
    <w:rsid w:val="0090586A"/>
    <w:rsid w:val="009133C9"/>
    <w:rsid w:val="00925055"/>
    <w:rsid w:val="00935838"/>
    <w:rsid w:val="00941788"/>
    <w:rsid w:val="009676E2"/>
    <w:rsid w:val="009749F8"/>
    <w:rsid w:val="009816C0"/>
    <w:rsid w:val="0098217B"/>
    <w:rsid w:val="00984C43"/>
    <w:rsid w:val="00985312"/>
    <w:rsid w:val="00985DF7"/>
    <w:rsid w:val="00991D61"/>
    <w:rsid w:val="009922A3"/>
    <w:rsid w:val="00995FFB"/>
    <w:rsid w:val="009A24EE"/>
    <w:rsid w:val="009A37B7"/>
    <w:rsid w:val="009A5ADF"/>
    <w:rsid w:val="009A6B33"/>
    <w:rsid w:val="009B1748"/>
    <w:rsid w:val="009B3FED"/>
    <w:rsid w:val="009D5A0C"/>
    <w:rsid w:val="009E035B"/>
    <w:rsid w:val="009E0431"/>
    <w:rsid w:val="009E48D1"/>
    <w:rsid w:val="009E4915"/>
    <w:rsid w:val="009F1E99"/>
    <w:rsid w:val="009F2571"/>
    <w:rsid w:val="009F3961"/>
    <w:rsid w:val="009F7740"/>
    <w:rsid w:val="00A13942"/>
    <w:rsid w:val="00A142CE"/>
    <w:rsid w:val="00A158AC"/>
    <w:rsid w:val="00A20FAA"/>
    <w:rsid w:val="00A2596B"/>
    <w:rsid w:val="00A25F72"/>
    <w:rsid w:val="00A408C0"/>
    <w:rsid w:val="00A47FE2"/>
    <w:rsid w:val="00A535D4"/>
    <w:rsid w:val="00A53D7F"/>
    <w:rsid w:val="00A61F21"/>
    <w:rsid w:val="00A6511E"/>
    <w:rsid w:val="00A651DE"/>
    <w:rsid w:val="00A65407"/>
    <w:rsid w:val="00A80ADC"/>
    <w:rsid w:val="00A9212B"/>
    <w:rsid w:val="00A9218A"/>
    <w:rsid w:val="00A93D92"/>
    <w:rsid w:val="00AA08A6"/>
    <w:rsid w:val="00AA2D70"/>
    <w:rsid w:val="00AA35CA"/>
    <w:rsid w:val="00AA3B99"/>
    <w:rsid w:val="00AA458B"/>
    <w:rsid w:val="00AB278F"/>
    <w:rsid w:val="00AB3CF2"/>
    <w:rsid w:val="00AC1502"/>
    <w:rsid w:val="00AC2645"/>
    <w:rsid w:val="00AD4C5B"/>
    <w:rsid w:val="00AD6FBC"/>
    <w:rsid w:val="00AD7CB3"/>
    <w:rsid w:val="00AE4BD8"/>
    <w:rsid w:val="00AE69DA"/>
    <w:rsid w:val="00AE7176"/>
    <w:rsid w:val="00AF03DD"/>
    <w:rsid w:val="00AF1678"/>
    <w:rsid w:val="00B00245"/>
    <w:rsid w:val="00B15E7D"/>
    <w:rsid w:val="00B16CE5"/>
    <w:rsid w:val="00B34B0E"/>
    <w:rsid w:val="00B4714C"/>
    <w:rsid w:val="00B4731D"/>
    <w:rsid w:val="00B6397C"/>
    <w:rsid w:val="00B80B9D"/>
    <w:rsid w:val="00BA579C"/>
    <w:rsid w:val="00BB2331"/>
    <w:rsid w:val="00BC11A6"/>
    <w:rsid w:val="00BC4769"/>
    <w:rsid w:val="00BC5C89"/>
    <w:rsid w:val="00BC5D5E"/>
    <w:rsid w:val="00BF317E"/>
    <w:rsid w:val="00BF4B06"/>
    <w:rsid w:val="00BF4D19"/>
    <w:rsid w:val="00C0322A"/>
    <w:rsid w:val="00C04BBB"/>
    <w:rsid w:val="00C05257"/>
    <w:rsid w:val="00C121CE"/>
    <w:rsid w:val="00C2176A"/>
    <w:rsid w:val="00C21FF2"/>
    <w:rsid w:val="00C2232C"/>
    <w:rsid w:val="00C274FA"/>
    <w:rsid w:val="00C36B6B"/>
    <w:rsid w:val="00C428C1"/>
    <w:rsid w:val="00C44C50"/>
    <w:rsid w:val="00C674D3"/>
    <w:rsid w:val="00C70343"/>
    <w:rsid w:val="00C81D7B"/>
    <w:rsid w:val="00C93B78"/>
    <w:rsid w:val="00CA37BF"/>
    <w:rsid w:val="00CC300A"/>
    <w:rsid w:val="00CC312F"/>
    <w:rsid w:val="00CD07C4"/>
    <w:rsid w:val="00CE0772"/>
    <w:rsid w:val="00CE4B89"/>
    <w:rsid w:val="00CF5DA1"/>
    <w:rsid w:val="00D06253"/>
    <w:rsid w:val="00D078C0"/>
    <w:rsid w:val="00D33A9E"/>
    <w:rsid w:val="00D4612A"/>
    <w:rsid w:val="00D466CE"/>
    <w:rsid w:val="00D57C6D"/>
    <w:rsid w:val="00D62DEE"/>
    <w:rsid w:val="00D71EB7"/>
    <w:rsid w:val="00D729C2"/>
    <w:rsid w:val="00D83E85"/>
    <w:rsid w:val="00D8594A"/>
    <w:rsid w:val="00DA363D"/>
    <w:rsid w:val="00DB0B24"/>
    <w:rsid w:val="00DB3D54"/>
    <w:rsid w:val="00DC088C"/>
    <w:rsid w:val="00DC3CBA"/>
    <w:rsid w:val="00DC79AC"/>
    <w:rsid w:val="00DD49A9"/>
    <w:rsid w:val="00DD57C1"/>
    <w:rsid w:val="00DD79E1"/>
    <w:rsid w:val="00DE3CFD"/>
    <w:rsid w:val="00DE3E45"/>
    <w:rsid w:val="00DE69C2"/>
    <w:rsid w:val="00DE71C6"/>
    <w:rsid w:val="00DF0FBE"/>
    <w:rsid w:val="00E04C9C"/>
    <w:rsid w:val="00E04D55"/>
    <w:rsid w:val="00E06470"/>
    <w:rsid w:val="00E1086F"/>
    <w:rsid w:val="00E151AB"/>
    <w:rsid w:val="00E22C8F"/>
    <w:rsid w:val="00E254AD"/>
    <w:rsid w:val="00E46ABD"/>
    <w:rsid w:val="00E46D67"/>
    <w:rsid w:val="00E50545"/>
    <w:rsid w:val="00E53F15"/>
    <w:rsid w:val="00E668BF"/>
    <w:rsid w:val="00E66D57"/>
    <w:rsid w:val="00E90AA8"/>
    <w:rsid w:val="00E91614"/>
    <w:rsid w:val="00E9179B"/>
    <w:rsid w:val="00ED55D1"/>
    <w:rsid w:val="00EF59C4"/>
    <w:rsid w:val="00F03E8F"/>
    <w:rsid w:val="00F04EB7"/>
    <w:rsid w:val="00F0533D"/>
    <w:rsid w:val="00F23D5D"/>
    <w:rsid w:val="00F26DA1"/>
    <w:rsid w:val="00F3131B"/>
    <w:rsid w:val="00F34A26"/>
    <w:rsid w:val="00F46F50"/>
    <w:rsid w:val="00F51367"/>
    <w:rsid w:val="00F51FAE"/>
    <w:rsid w:val="00F5571D"/>
    <w:rsid w:val="00F60A3D"/>
    <w:rsid w:val="00F63A9B"/>
    <w:rsid w:val="00F64FF9"/>
    <w:rsid w:val="00F67F7E"/>
    <w:rsid w:val="00F80F2B"/>
    <w:rsid w:val="00F83D34"/>
    <w:rsid w:val="00F87225"/>
    <w:rsid w:val="00FA3006"/>
    <w:rsid w:val="00FA6922"/>
    <w:rsid w:val="00FB0BAD"/>
    <w:rsid w:val="00FB16D0"/>
    <w:rsid w:val="00FC27A1"/>
    <w:rsid w:val="00FC409E"/>
    <w:rsid w:val="00FD1AE0"/>
    <w:rsid w:val="00FE69CE"/>
    <w:rsid w:val="00FF1EE5"/>
    <w:rsid w:val="00FF42B3"/>
  </w:rsids>
  <m:mathPr>
    <m:mathFont m:val="Cambria Math"/>
    <m:brkBin m:val="before"/>
    <m:brkBinSub m:val="--"/>
    <m:smallFrac m:val="0"/>
    <m:dispDef/>
    <m:lMargin m:val="0"/>
    <m:rMargin m:val="0"/>
    <m:defJc m:val="centerGroup"/>
    <m:wrapIndent m:val="1440"/>
    <m:intLim m:val="subSup"/>
    <m:naryLim m:val="undOvr"/>
  </m:mathPr>
  <w:themeFontLang w:val="ru-RU"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719B"/>
    <w:pPr>
      <w:spacing w:before="120" w:after="120"/>
      <w:outlineLvl w:val="0"/>
    </w:pPr>
    <w:rPr>
      <w:rFonts w:ascii="Tahoma" w:eastAsia="MS Mincho" w:hAnsi="Tahoma" w:cs="Tahoma"/>
      <w:b/>
      <w:sz w:val="24"/>
      <w:szCs w:val="19"/>
      <w:lang w:val="ru-RU"/>
    </w:rPr>
  </w:style>
  <w:style w:type="paragraph" w:styleId="Heading1">
    <w:name w:val="heading 1"/>
    <w:basedOn w:val="Normal"/>
    <w:link w:val="Heading1Char"/>
    <w:uiPriority w:val="99"/>
    <w:qFormat/>
    <w:rsid w:val="001F6FCD"/>
    <w:rPr>
      <w:b w:val="0"/>
      <w:bCs/>
    </w:rPr>
  </w:style>
  <w:style w:type="paragraph" w:styleId="Heading2">
    <w:name w:val="heading 2"/>
    <w:basedOn w:val="Normal"/>
    <w:link w:val="Heading2Char"/>
    <w:uiPriority w:val="99"/>
    <w:qFormat/>
    <w:rsid w:val="001F6FCD"/>
    <w:pPr>
      <w:outlineLvl w:val="1"/>
    </w:pPr>
    <w:rPr>
      <w:b w:val="0"/>
      <w:bCs/>
    </w:rPr>
  </w:style>
  <w:style w:type="paragraph" w:styleId="Heading3">
    <w:name w:val="heading 3"/>
    <w:basedOn w:val="Normal"/>
    <w:link w:val="Heading3Char"/>
    <w:uiPriority w:val="99"/>
    <w:qFormat/>
    <w:rsid w:val="001F6FCD"/>
    <w:pPr>
      <w:tabs>
        <w:tab w:val="left" w:pos="1077"/>
      </w:tabs>
      <w:outlineLvl w:val="2"/>
    </w:pPr>
  </w:style>
  <w:style w:type="paragraph" w:styleId="Heading4">
    <w:name w:val="heading 4"/>
    <w:basedOn w:val="Normal"/>
    <w:link w:val="Heading4Char"/>
    <w:uiPriority w:val="99"/>
    <w:qFormat/>
    <w:rsid w:val="001F6FCD"/>
    <w:pPr>
      <w:outlineLvl w:val="3"/>
    </w:pPr>
  </w:style>
  <w:style w:type="paragraph" w:styleId="Heading5">
    <w:name w:val="heading 5"/>
    <w:basedOn w:val="Normal"/>
    <w:link w:val="Heading5Char"/>
    <w:uiPriority w:val="99"/>
    <w:qFormat/>
    <w:rsid w:val="001F6FCD"/>
    <w:pPr>
      <w:tabs>
        <w:tab w:val="left" w:pos="1792"/>
      </w:tabs>
      <w:outlineLvl w:val="4"/>
    </w:pPr>
  </w:style>
  <w:style w:type="paragraph" w:styleId="Heading6">
    <w:name w:val="heading 6"/>
    <w:basedOn w:val="Normal"/>
    <w:link w:val="Heading6Char"/>
    <w:uiPriority w:val="99"/>
    <w:qFormat/>
    <w:rsid w:val="001F6FCD"/>
    <w:pPr>
      <w:outlineLvl w:val="5"/>
    </w:pPr>
  </w:style>
  <w:style w:type="paragraph" w:styleId="Heading7">
    <w:name w:val="heading 7"/>
    <w:basedOn w:val="Normal"/>
    <w:link w:val="Heading7Char"/>
    <w:uiPriority w:val="99"/>
    <w:qFormat/>
    <w:rsid w:val="001F6FCD"/>
    <w:pPr>
      <w:outlineLvl w:val="6"/>
    </w:pPr>
  </w:style>
  <w:style w:type="paragraph" w:styleId="Heading8">
    <w:name w:val="heading 8"/>
    <w:basedOn w:val="Normal"/>
    <w:link w:val="Heading8Char"/>
    <w:uiPriority w:val="99"/>
    <w:qFormat/>
    <w:rsid w:val="001F6FCD"/>
    <w:pPr>
      <w:outlineLvl w:val="7"/>
    </w:pPr>
  </w:style>
  <w:style w:type="paragraph" w:styleId="Heading9">
    <w:name w:val="heading 9"/>
    <w:basedOn w:val="Normal"/>
    <w:link w:val="Heading9Char"/>
    <w:uiPriority w:val="99"/>
    <w:qFormat/>
    <w:rsid w:val="001F6F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cs="Tahoma"/>
      <w:bCs/>
      <w:sz w:val="24"/>
      <w:szCs w:val="19"/>
      <w:lang w:eastAsia="en-US"/>
    </w:rPr>
  </w:style>
  <w:style w:type="character" w:customStyle="1" w:styleId="Heading2Char">
    <w:name w:val="Heading 2 Char"/>
    <w:link w:val="Heading2"/>
    <w:uiPriority w:val="99"/>
    <w:locked/>
    <w:rsid w:val="001F6FCD"/>
    <w:rPr>
      <w:rFonts w:ascii="Tahoma" w:eastAsia="MS Mincho" w:hAnsi="Tahoma" w:cs="Tahoma"/>
      <w:bCs/>
      <w:sz w:val="24"/>
      <w:szCs w:val="19"/>
      <w:lang w:eastAsia="en-US"/>
    </w:rPr>
  </w:style>
  <w:style w:type="character" w:customStyle="1" w:styleId="Heading3Char">
    <w:name w:val="Heading 3 Char"/>
    <w:link w:val="Heading3"/>
    <w:uiPriority w:val="99"/>
    <w:locked/>
    <w:rsid w:val="001F6FCD"/>
    <w:rPr>
      <w:rFonts w:ascii="Tahoma" w:eastAsia="MS Mincho" w:hAnsi="Tahoma" w:cs="Tahoma"/>
      <w:b/>
      <w:sz w:val="24"/>
      <w:szCs w:val="19"/>
      <w:lang w:eastAsia="en-US"/>
    </w:rPr>
  </w:style>
  <w:style w:type="character" w:customStyle="1" w:styleId="Heading4Char">
    <w:name w:val="Heading 4 Char"/>
    <w:link w:val="Heading4"/>
    <w:uiPriority w:val="99"/>
    <w:locked/>
    <w:rsid w:val="001F6FCD"/>
    <w:rPr>
      <w:rFonts w:ascii="Tahoma" w:eastAsia="MS Mincho" w:hAnsi="Tahoma" w:cs="Times New Roman"/>
      <w:sz w:val="19"/>
    </w:rPr>
  </w:style>
  <w:style w:type="character" w:customStyle="1" w:styleId="Heading5Char">
    <w:name w:val="Heading 5 Char"/>
    <w:link w:val="Heading5"/>
    <w:uiPriority w:val="99"/>
    <w:locked/>
    <w:rsid w:val="001F6FCD"/>
    <w:rPr>
      <w:rFonts w:ascii="Tahoma" w:eastAsia="MS Mincho" w:hAnsi="Tahoma" w:cs="Times New Roman"/>
      <w:sz w:val="19"/>
    </w:rPr>
  </w:style>
  <w:style w:type="character" w:customStyle="1" w:styleId="Heading6Char">
    <w:name w:val="Heading 6 Char"/>
    <w:link w:val="Heading6"/>
    <w:uiPriority w:val="99"/>
    <w:locked/>
    <w:rsid w:val="001F6FCD"/>
    <w:rPr>
      <w:rFonts w:ascii="Tahoma" w:eastAsia="MS Mincho" w:hAnsi="Tahoma" w:cs="Times New Roman"/>
      <w:sz w:val="19"/>
    </w:rPr>
  </w:style>
  <w:style w:type="character" w:customStyle="1" w:styleId="Heading7Char">
    <w:name w:val="Heading 7 Char"/>
    <w:link w:val="Heading7"/>
    <w:uiPriority w:val="99"/>
    <w:locked/>
    <w:rsid w:val="001F6FCD"/>
    <w:rPr>
      <w:rFonts w:ascii="Tahoma" w:eastAsia="MS Mincho" w:hAnsi="Tahoma" w:cs="Times New Roman"/>
      <w:sz w:val="19"/>
    </w:rPr>
  </w:style>
  <w:style w:type="character" w:customStyle="1" w:styleId="Heading8Char">
    <w:name w:val="Heading 8 Char"/>
    <w:link w:val="Heading8"/>
    <w:uiPriority w:val="99"/>
    <w:locked/>
    <w:rsid w:val="001F6FCD"/>
    <w:rPr>
      <w:rFonts w:ascii="Tahoma" w:eastAsia="MS Mincho" w:hAnsi="Tahoma" w:cs="Times New Roman"/>
      <w:sz w:val="19"/>
    </w:rPr>
  </w:style>
  <w:style w:type="character" w:customStyle="1" w:styleId="Heading9Char">
    <w:name w:val="Heading 9 Char"/>
    <w:link w:val="Heading9"/>
    <w:uiPriority w:val="99"/>
    <w:locked/>
    <w:rsid w:val="001F6FCD"/>
    <w:rPr>
      <w:rFonts w:ascii="Tahoma" w:eastAsia="MS Mincho" w:hAnsi="Tahoma" w:cs="Times New Roman"/>
      <w:sz w:val="19"/>
    </w:rPr>
  </w:style>
  <w:style w:type="paragraph" w:customStyle="1" w:styleId="Body1">
    <w:name w:val="Body 1"/>
    <w:basedOn w:val="Normal"/>
    <w:link w:val="Body1Char1"/>
    <w:uiPriority w:val="99"/>
    <w:rsid w:val="001F6FCD"/>
    <w:pPr>
      <w:ind w:left="357"/>
    </w:pPr>
    <w:rPr>
      <w:rFonts w:cs="Times New Roman"/>
      <w:szCs w:val="20"/>
      <w:lang w:eastAsia="uk-UA"/>
    </w:r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style>
  <w:style w:type="paragraph" w:customStyle="1" w:styleId="Bullet3">
    <w:name w:val="Bullet 3"/>
    <w:basedOn w:val="Normal"/>
    <w:link w:val="Bullet3Char1"/>
    <w:uiPriority w:val="99"/>
    <w:rsid w:val="001F6FCD"/>
    <w:pPr>
      <w:numPr>
        <w:numId w:val="2"/>
      </w:numPr>
    </w:pPr>
    <w:rPr>
      <w:rFonts w:cs="Times New Roman"/>
      <w:szCs w:val="20"/>
      <w:lang w:eastAsia="uk-UA"/>
    </w:r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val="0"/>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val="0"/>
      <w:bCs/>
      <w:sz w:val="28"/>
      <w:szCs w:val="28"/>
    </w:rPr>
  </w:style>
  <w:style w:type="paragraph" w:customStyle="1" w:styleId="Preamble">
    <w:name w:val="Preamble"/>
    <w:basedOn w:val="Normal"/>
    <w:uiPriority w:val="99"/>
    <w:rsid w:val="001F6FCD"/>
    <w:rPr>
      <w:b w:val="0"/>
      <w:bCs/>
    </w:rPr>
  </w:style>
  <w:style w:type="paragraph" w:customStyle="1" w:styleId="HeadingWarranty">
    <w:name w:val="Heading Warranty"/>
    <w:basedOn w:val="Normal"/>
    <w:uiPriority w:val="99"/>
    <w:rsid w:val="001F6FCD"/>
    <w:pPr>
      <w:jc w:val="center"/>
    </w:pPr>
    <w:rPr>
      <w:b w:val="0"/>
      <w:bCs/>
    </w:rPr>
  </w:style>
  <w:style w:type="paragraph" w:customStyle="1" w:styleId="Heading1Warranty">
    <w:name w:val="Heading 1 Warranty"/>
    <w:basedOn w:val="Normal"/>
    <w:next w:val="Normal"/>
    <w:link w:val="Heading1WarrantyCharChar"/>
    <w:uiPriority w:val="99"/>
    <w:rsid w:val="001F6FCD"/>
    <w:pPr>
      <w:numPr>
        <w:numId w:val="4"/>
      </w:numPr>
    </w:pPr>
    <w:rPr>
      <w:rFonts w:cs="Times New Roman"/>
      <w:szCs w:val="20"/>
      <w:lang w:eastAsia="uk-UA"/>
    </w:r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rPr>
      <w:b w:val="0"/>
      <w:bCs/>
    </w:rPr>
  </w:style>
  <w:style w:type="character" w:styleId="Hyperlink">
    <w:name w:val="Hyperlink"/>
    <w:uiPriority w:val="99"/>
    <w:rsid w:val="001F6FCD"/>
    <w:rPr>
      <w:rFonts w:cs="Times New Roman"/>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bCs w:val="0"/>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b/>
      <w:sz w:val="24"/>
      <w:szCs w:val="20"/>
      <w:lang w:eastAsia="uk-UA"/>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rsid w:val="00D83E85"/>
    <w:pPr>
      <w:tabs>
        <w:tab w:val="center" w:pos="4680"/>
        <w:tab w:val="right" w:pos="9360"/>
      </w:tabs>
      <w:spacing w:before="0" w:after="0"/>
    </w:pPr>
  </w:style>
  <w:style w:type="character" w:customStyle="1" w:styleId="HeaderChar">
    <w:name w:val="Header Char"/>
    <w:link w:val="Header"/>
    <w:uiPriority w:val="99"/>
    <w:locked/>
    <w:rsid w:val="00D83E85"/>
    <w:rPr>
      <w:rFonts w:ascii="Tahoma" w:eastAsia="MS Mincho" w:hAnsi="Tahoma" w:cs="Times New Roman"/>
      <w:sz w:val="19"/>
    </w:rPr>
  </w:style>
  <w:style w:type="paragraph" w:styleId="Footer">
    <w:name w:val="footer"/>
    <w:basedOn w:val="Normal"/>
    <w:link w:val="FooterChar"/>
    <w:uiPriority w:val="99"/>
    <w:rsid w:val="00D83E85"/>
    <w:pPr>
      <w:tabs>
        <w:tab w:val="center" w:pos="4680"/>
        <w:tab w:val="right" w:pos="9360"/>
      </w:tabs>
      <w:spacing w:before="0" w:after="0"/>
    </w:pPr>
  </w:style>
  <w:style w:type="character" w:customStyle="1" w:styleId="FooterChar">
    <w:name w:val="Footer Char"/>
    <w:link w:val="Footer"/>
    <w:uiPriority w:val="99"/>
    <w:locked/>
    <w:rsid w:val="00D83E85"/>
    <w:rPr>
      <w:rFonts w:ascii="Tahoma" w:eastAsia="MS Mincho" w:hAnsi="Tahoma" w:cs="Times New Roman"/>
      <w:sz w:val="19"/>
    </w:rPr>
  </w:style>
  <w:style w:type="paragraph" w:customStyle="1" w:styleId="Footnote">
    <w:name w:val="Footnote"/>
    <w:basedOn w:val="Normal"/>
    <w:rsid w:val="00E91614"/>
    <w:pPr>
      <w:spacing w:after="0"/>
    </w:pPr>
    <w:rPr>
      <w:rFonts w:eastAsia="Times New Roman" w:cs="Times New Roman"/>
      <w:b w:val="0"/>
      <w:bCs/>
      <w:sz w:val="16"/>
      <w:szCs w:val="16"/>
    </w:rPr>
  </w:style>
  <w:style w:type="paragraph" w:customStyle="1" w:styleId="LicenseNumber">
    <w:name w:val="License Number"/>
    <w:basedOn w:val="Normal"/>
    <w:rsid w:val="00E91614"/>
    <w:pPr>
      <w:spacing w:before="0" w:after="0"/>
    </w:pPr>
    <w:rPr>
      <w:rFonts w:eastAsia="SimSun" w:cs="Times New Roman"/>
      <w:b w:val="0"/>
      <w:bCs/>
      <w:sz w:val="28"/>
      <w:szCs w:val="28"/>
    </w:rPr>
  </w:style>
  <w:style w:type="paragraph" w:styleId="BalloonText">
    <w:name w:val="Balloon Text"/>
    <w:basedOn w:val="Normal"/>
    <w:link w:val="BalloonTextChar"/>
    <w:uiPriority w:val="99"/>
    <w:semiHidden/>
    <w:rsid w:val="00E91614"/>
    <w:pPr>
      <w:spacing w:before="0" w:after="0"/>
    </w:pPr>
    <w:rPr>
      <w:sz w:val="16"/>
      <w:szCs w:val="16"/>
    </w:rPr>
  </w:style>
  <w:style w:type="character" w:customStyle="1" w:styleId="BalloonTextChar">
    <w:name w:val="Balloon Text Char"/>
    <w:link w:val="BalloonText"/>
    <w:uiPriority w:val="99"/>
    <w:semiHidden/>
    <w:locked/>
    <w:rsid w:val="00E91614"/>
    <w:rPr>
      <w:rFonts w:ascii="Tahoma" w:eastAsia="MS Mincho" w:hAnsi="Tahoma" w:cs="Times New Roman"/>
      <w:sz w:val="16"/>
    </w:rPr>
  </w:style>
  <w:style w:type="character" w:styleId="CommentReference">
    <w:name w:val="annotation reference"/>
    <w:uiPriority w:val="99"/>
    <w:semiHidden/>
    <w:rsid w:val="0027324A"/>
    <w:rPr>
      <w:rFonts w:cs="Times New Roman"/>
      <w:sz w:val="16"/>
    </w:rPr>
  </w:style>
  <w:style w:type="paragraph" w:styleId="CommentText">
    <w:name w:val="annotation text"/>
    <w:basedOn w:val="Normal"/>
    <w:link w:val="CommentTextChar"/>
    <w:uiPriority w:val="99"/>
    <w:semiHidden/>
    <w:rsid w:val="0027324A"/>
    <w:rPr>
      <w:sz w:val="20"/>
      <w:szCs w:val="20"/>
    </w:rPr>
  </w:style>
  <w:style w:type="character" w:customStyle="1" w:styleId="CommentTextChar">
    <w:name w:val="Comment Text Char"/>
    <w:link w:val="CommentText"/>
    <w:uiPriority w:val="99"/>
    <w:semiHidden/>
    <w:locked/>
    <w:rsid w:val="0027324A"/>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27324A"/>
    <w:rPr>
      <w:b w:val="0"/>
      <w:bCs/>
    </w:rPr>
  </w:style>
  <w:style w:type="character" w:customStyle="1" w:styleId="CommentSubjectChar">
    <w:name w:val="Comment Subject Char"/>
    <w:link w:val="CommentSubject"/>
    <w:uiPriority w:val="99"/>
    <w:semiHidden/>
    <w:locked/>
    <w:rsid w:val="0027324A"/>
    <w:rPr>
      <w:rFonts w:ascii="Tahoma" w:eastAsia="MS Mincho" w:hAnsi="Tahoma" w:cs="Times New Roman"/>
      <w:b/>
      <w:sz w:val="20"/>
    </w:rPr>
  </w:style>
  <w:style w:type="character" w:customStyle="1" w:styleId="LogoportMarkup">
    <w:name w:val="LogoportMarkup"/>
    <w:uiPriority w:val="99"/>
    <w:rsid w:val="00733778"/>
    <w:rPr>
      <w:rFonts w:ascii="Courier New" w:hAnsi="Courier New"/>
      <w:color w:val="FF0000"/>
      <w:sz w:val="18"/>
    </w:rPr>
  </w:style>
  <w:style w:type="character" w:customStyle="1" w:styleId="LogoportDoNotTranslate">
    <w:name w:val="LogoportDoNotTranslate"/>
    <w:uiPriority w:val="99"/>
    <w:rsid w:val="00733778"/>
    <w:rPr>
      <w:rFonts w:ascii="Courier New" w:hAnsi="Courier New"/>
      <w:color w:val="808080"/>
      <w:sz w:val="18"/>
    </w:rPr>
  </w:style>
  <w:style w:type="paragraph" w:styleId="FootnoteText">
    <w:name w:val="footnote text"/>
    <w:basedOn w:val="Normal"/>
    <w:link w:val="FootnoteTextChar"/>
    <w:uiPriority w:val="99"/>
    <w:unhideWhenUsed/>
    <w:locked/>
    <w:rsid w:val="006E3E2C"/>
    <w:rPr>
      <w:sz w:val="20"/>
      <w:szCs w:val="20"/>
    </w:rPr>
  </w:style>
  <w:style w:type="character" w:customStyle="1" w:styleId="FootnoteTextChar">
    <w:name w:val="Footnote Text Char"/>
    <w:link w:val="FootnoteText"/>
    <w:uiPriority w:val="99"/>
    <w:rsid w:val="006E3E2C"/>
    <w:rPr>
      <w:rFonts w:ascii="Tahoma" w:eastAsia="MS Mincho" w:hAnsi="Tahoma" w:cs="Tahoma"/>
      <w:sz w:val="20"/>
      <w:szCs w:val="20"/>
      <w:lang w:val="en-US" w:eastAsia="en-US"/>
    </w:rPr>
  </w:style>
  <w:style w:type="character" w:styleId="FootnoteReference">
    <w:name w:val="footnote reference"/>
    <w:uiPriority w:val="99"/>
    <w:semiHidden/>
    <w:unhideWhenUsed/>
    <w:locked/>
    <w:rsid w:val="006E3E2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0176564">
      <w:bodyDiv w:val="1"/>
      <w:marLeft w:val="0"/>
      <w:marRight w:val="0"/>
      <w:marTop w:val="0"/>
      <w:marBottom w:val="0"/>
      <w:divBdr>
        <w:top w:val="none" w:sz="0" w:space="0" w:color="auto"/>
        <w:left w:val="none" w:sz="0" w:space="0" w:color="auto"/>
        <w:bottom w:val="none" w:sz="0" w:space="0" w:color="auto"/>
        <w:right w:val="none" w:sz="0" w:space="0" w:color="auto"/>
      </w:divBdr>
    </w:div>
    <w:div w:id="649216602">
      <w:marLeft w:val="0"/>
      <w:marRight w:val="0"/>
      <w:marTop w:val="0"/>
      <w:marBottom w:val="0"/>
      <w:divBdr>
        <w:top w:val="none" w:sz="0" w:space="0" w:color="auto"/>
        <w:left w:val="none" w:sz="0" w:space="0" w:color="auto"/>
        <w:bottom w:val="none" w:sz="0" w:space="0" w:color="auto"/>
        <w:right w:val="none" w:sz="0" w:space="0" w:color="auto"/>
      </w:divBdr>
    </w:div>
    <w:div w:id="2039427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D8592F-6400-4117-A7A1-E00CBB210866}">
  <ds:schemaRefs>
    <ds:schemaRef ds:uri="http://schemas.microsoft.com/sharepoint/v3/contenttype/forms"/>
  </ds:schemaRefs>
</ds:datastoreItem>
</file>

<file path=customXml/itemProps2.xml><?xml version="1.0" encoding="utf-8"?>
<ds:datastoreItem xmlns:ds="http://schemas.openxmlformats.org/officeDocument/2006/customXml" ds:itemID="{11A40084-060B-44EA-B1F3-7CF086402B6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70816E9-0E5C-4939-9FD0-D2FCDA5D4C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3405</Words>
  <Characters>19409</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22769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2014-03-10T08:36:00Z</dcterms:created>
  <dcterms:modified xsi:type="dcterms:W3CDTF">2014-06-28T17:17:00Z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